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5E" w:rsidRPr="00664D5E" w:rsidRDefault="00664D5E" w:rsidP="00664D5E">
      <w:pPr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664D5E">
        <w:rPr>
          <w:rFonts w:ascii="黑体" w:eastAsia="黑体" w:hAnsi="黑体"/>
          <w:sz w:val="32"/>
          <w:szCs w:val="32"/>
        </w:rPr>
        <w:t>附件</w:t>
      </w:r>
      <w:r w:rsidRPr="00664D5E">
        <w:rPr>
          <w:rFonts w:ascii="黑体" w:eastAsia="黑体" w:hAnsi="黑体" w:hint="eastAsia"/>
          <w:sz w:val="32"/>
          <w:szCs w:val="32"/>
        </w:rPr>
        <w:t>3</w:t>
      </w:r>
    </w:p>
    <w:p w:rsidR="00664D5E" w:rsidRDefault="00664D5E" w:rsidP="00664D5E">
      <w:pPr>
        <w:jc w:val="center"/>
        <w:rPr>
          <w:rFonts w:ascii="宋体" w:hAnsi="宋体" w:cs="仿宋_GB2312"/>
          <w:sz w:val="44"/>
          <w:szCs w:val="44"/>
        </w:rPr>
      </w:pPr>
      <w:r w:rsidRPr="00FA20DE">
        <w:rPr>
          <w:rFonts w:ascii="宋体" w:hAnsi="宋体" w:cs="仿宋_GB2312" w:hint="eastAsia"/>
          <w:sz w:val="44"/>
          <w:szCs w:val="44"/>
        </w:rPr>
        <w:t>关于防疫应急保障物资生产企业</w:t>
      </w:r>
    </w:p>
    <w:p w:rsidR="00664D5E" w:rsidRDefault="00664D5E" w:rsidP="00664D5E">
      <w:pPr>
        <w:jc w:val="center"/>
        <w:rPr>
          <w:rFonts w:ascii="宋体" w:hAnsi="宋体" w:cs="仿宋_GB2312"/>
          <w:sz w:val="44"/>
          <w:szCs w:val="44"/>
        </w:rPr>
      </w:pPr>
      <w:r w:rsidRPr="00941E63">
        <w:rPr>
          <w:rFonts w:ascii="宋体" w:hAnsi="宋体" w:cs="仿宋_GB2312" w:hint="eastAsia"/>
          <w:sz w:val="44"/>
          <w:szCs w:val="44"/>
        </w:rPr>
        <w:t>技改（扩能）</w:t>
      </w:r>
      <w:r>
        <w:rPr>
          <w:rFonts w:ascii="宋体" w:hAnsi="宋体" w:cs="仿宋_GB2312" w:hint="eastAsia"/>
          <w:sz w:val="44"/>
          <w:szCs w:val="44"/>
        </w:rPr>
        <w:t>奖励</w:t>
      </w:r>
      <w:r w:rsidRPr="00FA20DE">
        <w:rPr>
          <w:rFonts w:ascii="宋体" w:hAnsi="宋体" w:cs="仿宋_GB2312" w:hint="eastAsia"/>
          <w:sz w:val="44"/>
          <w:szCs w:val="44"/>
        </w:rPr>
        <w:t>情况确认书</w:t>
      </w:r>
      <w:r>
        <w:rPr>
          <w:rFonts w:ascii="宋体" w:hAnsi="宋体" w:cs="仿宋_GB2312" w:hint="eastAsia"/>
          <w:sz w:val="44"/>
          <w:szCs w:val="44"/>
        </w:rPr>
        <w:t>（样式）</w:t>
      </w:r>
    </w:p>
    <w:p w:rsidR="00664D5E" w:rsidRPr="000930E7" w:rsidRDefault="00664D5E" w:rsidP="00664D5E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4D5E" w:rsidRDefault="00664D5E" w:rsidP="00664D5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江门市</w:t>
      </w:r>
      <w:r w:rsidR="000A388C">
        <w:rPr>
          <w:rFonts w:ascii="仿宋_GB2312" w:eastAsia="仿宋_GB2312" w:hAnsi="仿宋_GB2312" w:cs="仿宋_GB2312" w:hint="eastAsia"/>
          <w:sz w:val="32"/>
          <w:szCs w:val="32"/>
        </w:rPr>
        <w:t>工业和信息化局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64D5E" w:rsidRDefault="00664D5E" w:rsidP="00664D5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经现场核查及审核书面申报资料，xx企业落实国家、省和市关于疫情防控工作要求，投产、技改或转产疫情防控急需重点调拨物资，符合</w:t>
      </w:r>
      <w:r w:rsidRPr="000930E7">
        <w:rPr>
          <w:rFonts w:ascii="仿宋_GB2312" w:eastAsia="仿宋_GB2312" w:hAnsi="仿宋_GB2312" w:cs="仿宋_GB2312" w:hint="eastAsia"/>
          <w:sz w:val="32"/>
          <w:szCs w:val="32"/>
        </w:rPr>
        <w:t>《关于支持防疫应急保障物资生产（第一批）的扶持措施》技改（扩能）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奖励有关条件要求</w:t>
      </w:r>
      <w:r w:rsidRPr="000930E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申请给予奖励。奖励资金核算表详见下表：</w:t>
      </w:r>
    </w:p>
    <w:p w:rsidR="00664D5E" w:rsidRDefault="00664D5E" w:rsidP="00664D5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4D5E" w:rsidRDefault="00664D5E" w:rsidP="00664D5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65062">
        <w:rPr>
          <w:rFonts w:ascii="仿宋_GB2312" w:eastAsia="仿宋_GB2312" w:hAnsi="仿宋_GB2312" w:cs="仿宋_GB2312" w:hint="eastAsia"/>
          <w:szCs w:val="21"/>
        </w:rPr>
        <w:t>填表单位：xx市（区）新型冠状病毒肺炎疫情防控指挥部办公室</w:t>
      </w:r>
      <w:r w:rsidR="009B16D7">
        <w:rPr>
          <w:rFonts w:ascii="仿宋_GB2312" w:eastAsia="仿宋_GB2312" w:hAnsi="仿宋_GB2312" w:cs="仿宋_GB2312" w:hint="eastAsia"/>
          <w:szCs w:val="21"/>
        </w:rPr>
        <w:t xml:space="preserve">     </w:t>
      </w:r>
      <w:r w:rsidRPr="00065062">
        <w:rPr>
          <w:rFonts w:ascii="仿宋_GB2312" w:eastAsia="仿宋_GB2312" w:hAnsi="仿宋_GB2312" w:cs="仿宋_GB2312" w:hint="eastAsia"/>
          <w:szCs w:val="21"/>
        </w:rPr>
        <w:t>填报日期：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929"/>
        <w:gridCol w:w="966"/>
        <w:gridCol w:w="1073"/>
        <w:gridCol w:w="824"/>
        <w:gridCol w:w="745"/>
        <w:gridCol w:w="851"/>
        <w:gridCol w:w="2382"/>
      </w:tblGrid>
      <w:tr w:rsidR="009B16D7" w:rsidRPr="00C56ACD" w:rsidTr="000E1587">
        <w:trPr>
          <w:trHeight w:val="555"/>
        </w:trPr>
        <w:tc>
          <w:tcPr>
            <w:tcW w:w="659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企业名称</w:t>
            </w:r>
          </w:p>
        </w:tc>
        <w:tc>
          <w:tcPr>
            <w:tcW w:w="929" w:type="dxa"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企业社会信用代码</w:t>
            </w:r>
          </w:p>
        </w:tc>
        <w:tc>
          <w:tcPr>
            <w:tcW w:w="966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073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设备发票金额</w:t>
            </w:r>
          </w:p>
        </w:tc>
        <w:tc>
          <w:tcPr>
            <w:tcW w:w="824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发票日期</w:t>
            </w:r>
          </w:p>
        </w:tc>
        <w:tc>
          <w:tcPr>
            <w:tcW w:w="745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奖补比例</w:t>
            </w:r>
            <w:proofErr w:type="gramEnd"/>
          </w:p>
        </w:tc>
        <w:tc>
          <w:tcPr>
            <w:tcW w:w="851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核定奖励金额</w:t>
            </w:r>
          </w:p>
        </w:tc>
        <w:tc>
          <w:tcPr>
            <w:tcW w:w="2382" w:type="dxa"/>
            <w:hideMark/>
          </w:tcPr>
          <w:p w:rsidR="009B16D7" w:rsidRPr="00C56ACD" w:rsidRDefault="009B16D7" w:rsidP="00B0646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>相关投产、技改、扩产及产品调拨情况（100字以内）</w:t>
            </w:r>
          </w:p>
        </w:tc>
      </w:tr>
      <w:tr w:rsidR="009B16D7" w:rsidRPr="00C56ACD" w:rsidTr="000E1587">
        <w:trPr>
          <w:trHeight w:val="555"/>
        </w:trPr>
        <w:tc>
          <w:tcPr>
            <w:tcW w:w="659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92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66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1073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824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745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851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2382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</w:tr>
      <w:tr w:rsidR="009B16D7" w:rsidRPr="00C56ACD" w:rsidTr="000E1587">
        <w:trPr>
          <w:trHeight w:val="555"/>
        </w:trPr>
        <w:tc>
          <w:tcPr>
            <w:tcW w:w="659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92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66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1073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824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745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851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  <w:tc>
          <w:tcPr>
            <w:tcW w:w="2382" w:type="dxa"/>
            <w:hideMark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C56ACD">
              <w:rPr>
                <w:rFonts w:ascii="仿宋_GB2312" w:eastAsia="仿宋_GB2312" w:hAnsi="仿宋_GB2312" w:cs="仿宋_GB2312" w:hint="eastAsia"/>
                <w:szCs w:val="21"/>
              </w:rPr>
              <w:t xml:space="preserve">　</w:t>
            </w:r>
          </w:p>
        </w:tc>
      </w:tr>
      <w:tr w:rsidR="009B16D7" w:rsidRPr="00C56ACD" w:rsidTr="000E1587">
        <w:trPr>
          <w:trHeight w:val="555"/>
        </w:trPr>
        <w:tc>
          <w:tcPr>
            <w:tcW w:w="65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66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3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4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5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82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B16D7" w:rsidRPr="00C56ACD" w:rsidTr="000E1587">
        <w:trPr>
          <w:trHeight w:val="555"/>
        </w:trPr>
        <w:tc>
          <w:tcPr>
            <w:tcW w:w="65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9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66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73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4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5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82" w:type="dxa"/>
          </w:tcPr>
          <w:p w:rsidR="009B16D7" w:rsidRPr="00C56ACD" w:rsidRDefault="009B16D7" w:rsidP="00B0646A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64D5E" w:rsidRDefault="00664D5E" w:rsidP="00664D5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4D5E" w:rsidRDefault="00664D5E" w:rsidP="00664D5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64D5E" w:rsidRPr="00065062" w:rsidRDefault="00664D5E" w:rsidP="00664D5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65062">
        <w:rPr>
          <w:rFonts w:ascii="仿宋_GB2312" w:eastAsia="仿宋_GB2312" w:hAnsi="仿宋_GB2312" w:cs="仿宋_GB2312" w:hint="eastAsia"/>
          <w:sz w:val="32"/>
          <w:szCs w:val="32"/>
        </w:rPr>
        <w:t>xx市（区）新型冠状病毒肺炎疫情防控指挥部</w:t>
      </w:r>
      <w:r w:rsidR="00A52134"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664D5E" w:rsidRPr="00065062" w:rsidRDefault="00664D5E" w:rsidP="00664D5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65062">
        <w:rPr>
          <w:rFonts w:ascii="仿宋_GB2312" w:eastAsia="仿宋_GB2312" w:hAnsi="仿宋_GB2312" w:cs="仿宋_GB2312"/>
          <w:sz w:val="32"/>
          <w:szCs w:val="32"/>
        </w:rPr>
        <w:t>2020年2月日</w:t>
      </w:r>
    </w:p>
    <w:p w:rsidR="00664D5E" w:rsidRDefault="00664D5E" w:rsidP="00664D5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420C4" w:rsidRDefault="00C420C4"/>
    <w:sectPr w:rsidR="00C420C4" w:rsidSect="0050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A4" w:rsidRDefault="00B90FA4" w:rsidP="00664D5E">
      <w:r>
        <w:separator/>
      </w:r>
    </w:p>
  </w:endnote>
  <w:endnote w:type="continuationSeparator" w:id="0">
    <w:p w:rsidR="00B90FA4" w:rsidRDefault="00B90FA4" w:rsidP="0066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A4" w:rsidRDefault="00B90FA4" w:rsidP="00664D5E">
      <w:r>
        <w:separator/>
      </w:r>
    </w:p>
  </w:footnote>
  <w:footnote w:type="continuationSeparator" w:id="0">
    <w:p w:rsidR="00B90FA4" w:rsidRDefault="00B90FA4" w:rsidP="0066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3E6"/>
    <w:rsid w:val="00042261"/>
    <w:rsid w:val="000A388C"/>
    <w:rsid w:val="000E1587"/>
    <w:rsid w:val="00502FE0"/>
    <w:rsid w:val="0061214E"/>
    <w:rsid w:val="00664D5E"/>
    <w:rsid w:val="006A1DD7"/>
    <w:rsid w:val="009B16D7"/>
    <w:rsid w:val="00A52134"/>
    <w:rsid w:val="00B90FA4"/>
    <w:rsid w:val="00C420C4"/>
    <w:rsid w:val="00D7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D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38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38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HP Inc.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陈振华</dc:creator>
  <cp:keywords/>
  <dc:description/>
  <cp:lastModifiedBy>卢晋东</cp:lastModifiedBy>
  <cp:revision>6</cp:revision>
  <dcterms:created xsi:type="dcterms:W3CDTF">2020-02-13T10:34:00Z</dcterms:created>
  <dcterms:modified xsi:type="dcterms:W3CDTF">2020-02-18T03:23:00Z</dcterms:modified>
</cp:coreProperties>
</file>