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6 -->
  <w:body>
    <w:p>
      <w:pPr>
        <w:adjustRightInd w:val="0"/>
        <w:snapToGrid w:val="0"/>
        <w:ind w:right="105" w:firstLine="5880" w:rightChars="50" w:firstLineChars="2100"/>
        <w:rPr>
          <w:rFonts w:ascii="宋体" w:eastAsia="宋体" w:hAnsi="宋体" w:cs="宋体" w:hint="eastAsia"/>
          <w:bCs/>
          <w:sz w:val="32"/>
          <w:szCs w:val="32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  <w:highlight w:val="none"/>
          <w:lang w:val="en-US" w:eastAsia="zh-CN"/>
        </w:rPr>
        <w:t>编号：</w:t>
      </w:r>
      <w:r>
        <w:rPr>
          <w:rFonts w:ascii="方正书宋_GBK" w:eastAsia="方正书宋_GBK" w:hAnsi="方正书宋_GBK" w:cs="方正书宋_GBK" w:hint="eastAsia"/>
          <w:b w:val="0"/>
          <w:bCs w:val="0"/>
          <w:sz w:val="28"/>
          <w:szCs w:val="28"/>
          <w:lang w:val="en-US" w:eastAsia="zh-CN"/>
        </w:rPr>
        <w:t>2023110104</w:t>
      </w:r>
      <w:r>
        <w:rPr>
          <w:rFonts w:ascii="宋体" w:hAnsi="宋体" w:cs="宋体" w:hint="eastAsia"/>
          <w:bCs w:val="0"/>
          <w:color w:val="00000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bCs/>
          <w:color w:val="000000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宋体" w:eastAsia="宋体" w:hAnsi="宋体" w:cs="宋体" w:hint="eastAsia"/>
          <w:bCs/>
          <w:sz w:val="32"/>
          <w:szCs w:val="32"/>
        </w:rPr>
        <w:t xml:space="preserve">  </w:t>
      </w:r>
    </w:p>
    <w:p>
      <w:pPr>
        <w:adjustRightInd w:val="0"/>
        <w:snapToGrid w:val="0"/>
        <w:ind w:right="105" w:firstLine="7360" w:rightChars="50" w:firstLineChars="2300"/>
        <w:rPr>
          <w:rFonts w:ascii="仿宋" w:eastAsia="仿宋_GB2312" w:hAnsi="仿宋" w:hint="default"/>
          <w:b w:val="0"/>
          <w:bCs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 w:val="0"/>
          <w:bCs/>
          <w:sz w:val="32"/>
          <w:szCs w:val="32"/>
          <w:lang w:val="en-US" w:eastAsia="zh-CN"/>
        </w:rPr>
        <w:t xml:space="preserve">                               </w:t>
      </w:r>
    </w:p>
    <w:p>
      <w:pPr>
        <w:adjustRightInd w:val="0"/>
        <w:snapToGrid w:val="0"/>
        <w:ind w:left="176" w:hanging="176" w:hangingChars="40"/>
        <w:jc w:val="center"/>
        <w:rPr>
          <w:rFonts w:ascii="宋体" w:eastAsia="宋体" w:hAnsi="宋体" w:cs="宋体" w:hint="eastAsia"/>
          <w:b/>
          <w:color w:val="000000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ascii="宋体" w:eastAsia="宋体" w:hAnsi="宋体" w:cs="宋体" w:hint="eastAsia"/>
          <w:b/>
          <w:color w:val="000000"/>
          <w:kern w:val="2"/>
          <w:sz w:val="44"/>
          <w:szCs w:val="44"/>
          <w:highlight w:val="none"/>
          <w:lang w:val="en-US" w:eastAsia="zh-CN" w:bidi="ar-SA"/>
        </w:rPr>
        <w:t>责令缴清拖欠租金决定书</w:t>
      </w:r>
    </w:p>
    <w:p>
      <w:pPr>
        <w:jc w:val="left"/>
        <w:rPr>
          <w:rFonts w:ascii="宋体" w:hAnsi="宋体" w:cs="宋体"/>
          <w:sz w:val="30"/>
          <w:szCs w:val="30"/>
        </w:rPr>
      </w:pPr>
    </w:p>
    <w:p>
      <w:pPr>
        <w:adjustRightInd w:val="0"/>
        <w:snapToGrid w:val="0"/>
        <w:spacing w:line="500" w:lineRule="atLeast"/>
        <w:jc w:val="left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王翠玲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：</w:t>
      </w:r>
    </w:p>
    <w:p>
      <w:pPr>
        <w:adjustRightInd w:val="0"/>
        <w:snapToGrid w:val="0"/>
        <w:spacing w:line="500" w:lineRule="atLeast"/>
        <w:jc w:val="left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你于2014年9月29日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至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2017年12月1日租住公共租赁住房（惠泽园6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幢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804房），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并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与江门市市区公房管理中心签订《公共租赁住房租赁合同》（合同编号：D000031936）。租赁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期间，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你户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拖欠租金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9435.41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元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 xml:space="preserve"> 2017 年12 月1 日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已腾退该房屋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拖欠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租金至今未结清。我局现责令你于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2023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11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  <w:lang w:val="en-US" w:eastAsia="zh-CN"/>
        </w:rPr>
        <w:t>30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日前到江门市区公房管理中心缴清拖欠租金。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如你不服本决定，可以自收到本决定书之日起60日内向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江门市人民政府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申请行政复议，也可以自收到本决定书之日起6个月内依法向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江门市江海区人民法院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提起行政诉讼。逾期不申请行政复议，也不提起行政诉讼，又不履行本腾退决定的，本单位将依法申请人民法院强制执行。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本公告自发出之日起，经过三十日即视为送达。</w:t>
      </w:r>
    </w:p>
    <w:p>
      <w:pPr>
        <w:adjustRightInd w:val="0"/>
        <w:snapToGrid w:val="0"/>
        <w:spacing w:line="500" w:lineRule="atLeast"/>
        <w:ind w:firstLine="600" w:firstLineChars="200"/>
        <w:jc w:val="left"/>
        <w:rPr>
          <w:rFonts w:ascii="方正仿宋_GBK" w:eastAsia="方正仿宋_GBK" w:hAnsi="方正仿宋_GBK" w:cs="方正仿宋_GBK"/>
          <w:color w:val="000000"/>
          <w:sz w:val="30"/>
          <w:szCs w:val="30"/>
        </w:rPr>
      </w:pPr>
    </w:p>
    <w:p>
      <w:pPr>
        <w:adjustRightInd w:val="0"/>
        <w:snapToGrid w:val="0"/>
        <w:spacing w:line="500" w:lineRule="exact"/>
        <w:ind w:firstLine="600" w:firstLineChars="200"/>
        <w:jc w:val="left"/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联系人：陈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小姐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、张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小姐</w:t>
      </w:r>
    </w:p>
    <w:p>
      <w:pPr>
        <w:adjustRightInd w:val="0"/>
        <w:snapToGrid w:val="0"/>
        <w:spacing w:line="500" w:lineRule="exact"/>
        <w:ind w:firstLine="600" w:firstLineChars="200"/>
        <w:jc w:val="left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联系电话：3831626、3831648</w:t>
      </w:r>
    </w:p>
    <w:p>
      <w:pPr>
        <w:adjustRightInd w:val="0"/>
        <w:snapToGrid w:val="0"/>
        <w:spacing w:line="500" w:lineRule="exact"/>
        <w:ind w:firstLine="600" w:firstLineChars="200"/>
        <w:jc w:val="left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联系地址：江门市江海区江海一路83号住建大厦</w:t>
      </w:r>
    </w:p>
    <w:p>
      <w:pPr>
        <w:adjustRightInd w:val="0"/>
        <w:snapToGrid w:val="0"/>
        <w:rPr>
          <w:rFonts w:ascii="方正仿宋_GBK" w:eastAsia="方正仿宋_GBK" w:hAnsi="方正仿宋_GBK" w:cs="方正仿宋_GBK" w:hint="eastAsia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0"/>
          <w:szCs w:val="30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500" w:firstLineChars="1500"/>
        <w:jc w:val="both"/>
        <w:textAlignment w:val="auto"/>
        <w:rPr>
          <w:rFonts w:ascii="方正仿宋_GBK" w:eastAsia="方正仿宋_GBK" w:hAnsi="方正仿宋_GBK" w:cs="方正仿宋_GBK" w:hint="eastAsia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0"/>
          <w:szCs w:val="30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500" w:firstLineChars="1500"/>
        <w:jc w:val="both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eastAsia="zh-CN"/>
        </w:rPr>
        <w:t>江门市住房和城乡建设局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val="en-US" w:eastAsia="zh-CN"/>
        </w:rPr>
        <w:t xml:space="preserve">                             2023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val="en-US" w:eastAsia="zh-CN"/>
        </w:rPr>
        <w:t>11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val="en-US" w:eastAsia="zh-CN"/>
        </w:rPr>
        <w:t>2</w:t>
      </w:r>
      <w:bookmarkStart w:id="0" w:name="_GoBack"/>
      <w:bookmarkEnd w:id="0"/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  <w:t>日</w:t>
      </w:r>
    </w:p>
    <w:p>
      <w:pPr>
        <w:adjustRightInd w:val="0"/>
        <w:snapToGrid w:val="0"/>
        <w:ind w:right="220"/>
        <w:jc w:val="center"/>
        <w:rPr>
          <w:rFonts w:ascii="方正仿宋_GBK" w:eastAsia="方正仿宋_GBK" w:hAnsi="方正仿宋_GBK" w:cs="方正仿宋_GBK" w:hint="eastAsia"/>
          <w:sz w:val="10"/>
          <w:szCs w:val="10"/>
        </w:rPr>
      </w:pPr>
    </w:p>
    <w:sectPr>
      <w:footerReference w:type="default" r:id="rId5"/>
      <w:pgSz w:w="11906" w:h="16838"/>
      <w:pgMar w:top="1134" w:right="1701" w:bottom="850" w:left="1701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市住房和城乡建设局发文员">
    <w15:presenceInfo w15:providerId="None" w15:userId="市住房和城乡建设局发文员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bordersDoNotSurroundHeader/>
  <w:bordersDoNotSurroundFooter/>
  <w:revisionView w:comments="1" w:formatting="1" w:inkAnnotations="1" w:insDel="1"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D2F"/>
    <w:rsid w:val="97FF228A"/>
    <w:rsid w:val="A9E7B161"/>
    <w:rsid w:val="BDFE0E5A"/>
    <w:rsid w:val="D3F56D38"/>
    <w:rsid w:val="DB6AC835"/>
    <w:rsid w:val="DBF2B5E2"/>
    <w:rsid w:val="DE78C58F"/>
    <w:rsid w:val="E5FB1A7F"/>
    <w:rsid w:val="EF771B4F"/>
    <w:rsid w:val="FEFF212C"/>
    <w:rsid w:val="001B105A"/>
    <w:rsid w:val="00366B19"/>
    <w:rsid w:val="006125D2"/>
    <w:rsid w:val="0098505B"/>
    <w:rsid w:val="00B552B2"/>
    <w:rsid w:val="00B9519B"/>
    <w:rsid w:val="00D64E67"/>
    <w:rsid w:val="00DB6D2F"/>
    <w:rsid w:val="1FD6076F"/>
    <w:rsid w:val="55FE3CBA"/>
    <w:rsid w:val="5776AAFD"/>
    <w:rsid w:val="5DFEE25C"/>
    <w:rsid w:val="66FFCFB4"/>
    <w:rsid w:val="6A6FA852"/>
    <w:rsid w:val="6B7FFCA1"/>
    <w:rsid w:val="6FBB9A68"/>
    <w:rsid w:val="73FFA8FB"/>
    <w:rsid w:val="77BF099C"/>
    <w:rsid w:val="77F7B995"/>
    <w:rsid w:val="7BC67F2B"/>
    <w:rsid w:val="7F9DE748"/>
    <w:rsid w:val="7FFA0E5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Relationship Id="rId8" Type="http://schemas.microsoft.com/office/2011/relationships/people" Target="people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595</Characters>
  <Application>Microsoft Office Word</Application>
  <DocSecurity>0</DocSecurity>
  <Lines>4</Lines>
  <Paragraphs>1</Paragraphs>
  <ScaleCrop>false</ScaleCrop>
  <Company>中国石油大学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greatwall</dc:creator>
  <cp:lastModifiedBy>市住房和城乡建设局发文员</cp:lastModifiedBy>
  <cp:revision>3</cp:revision>
  <cp:lastPrinted>2023-11-02T16:42:49Z</cp:lastPrinted>
  <dcterms:created xsi:type="dcterms:W3CDTF">2023-10-26T08:57:00Z</dcterms:created>
  <dcterms:modified xsi:type="dcterms:W3CDTF">2023-11-02T16:42:51Z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C57B298E227A968831F54165ADA1A632</vt:lpwstr>
  </property>
  <property fmtid="{D5CDD505-2E9C-101B-9397-08002B2CF9AE}" pid="3" name="KSOProductBuildVer">
    <vt:lpwstr>2052-11.8.2.10605</vt:lpwstr>
  </property>
</Properties>
</file>