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6 -->
  <w:body>
    <w:p>
      <w:pPr>
        <w:adjustRightInd w:val="0"/>
        <w:snapToGrid w:val="0"/>
        <w:ind w:right="105" w:firstLine="5880" w:rightChars="50" w:firstLineChars="2100"/>
        <w:rPr>
          <w:rFonts w:ascii="宋体" w:eastAsia="宋体" w:hAnsi="宋体" w:cs="宋体" w:hint="default"/>
          <w:bCs/>
          <w:sz w:val="32"/>
          <w:szCs w:val="32"/>
          <w:lang w:val="en-US"/>
        </w:rPr>
      </w:pPr>
      <w:r>
        <w:rPr>
          <w:rFonts w:ascii="宋体" w:eastAsia="宋体" w:hAnsi="宋体" w:cs="宋体" w:hint="eastAsia"/>
          <w:bCs/>
          <w:color w:val="000000"/>
          <w:sz w:val="28"/>
          <w:szCs w:val="28"/>
          <w:highlight w:val="none"/>
          <w:lang w:val="en-US" w:eastAsia="zh-CN"/>
        </w:rPr>
        <w:t>编号：</w:t>
      </w:r>
      <w:r>
        <w:rPr>
          <w:rFonts w:ascii="方正书宋_GBK" w:eastAsia="方正书宋_GBK" w:hAnsi="方正书宋_GBK" w:cs="方正书宋_GBK" w:hint="eastAsia"/>
          <w:b w:val="0"/>
          <w:bCs w:val="0"/>
          <w:sz w:val="28"/>
          <w:szCs w:val="28"/>
          <w:lang w:val="en-US" w:eastAsia="zh-CN"/>
        </w:rPr>
        <w:t>2023110114</w:t>
      </w:r>
    </w:p>
    <w:p>
      <w:pPr>
        <w:adjustRightInd w:val="0"/>
        <w:snapToGrid w:val="0"/>
        <w:ind w:right="105" w:firstLine="7360" w:rightChars="50" w:firstLineChars="2300"/>
        <w:rPr>
          <w:rFonts w:ascii="仿宋" w:eastAsia="仿宋_GB2312" w:hAnsi="仿宋" w:hint="default"/>
          <w:b w:val="0"/>
          <w:bCs/>
          <w:sz w:val="32"/>
          <w:szCs w:val="32"/>
          <w:lang w:val="en-US" w:eastAsia="zh-CN"/>
        </w:rPr>
      </w:pPr>
      <w:r>
        <w:rPr>
          <w:rFonts w:ascii="宋体" w:eastAsia="宋体" w:hAnsi="宋体" w:cs="宋体" w:hint="eastAsia"/>
          <w:bCs/>
          <w:sz w:val="32"/>
          <w:szCs w:val="32"/>
        </w:rPr>
        <w:t xml:space="preserve"> </w:t>
      </w:r>
      <w:r>
        <w:rPr>
          <w:rFonts w:ascii="仿宋_GB2312" w:eastAsia="仿宋_GB2312" w:hint="eastAsia"/>
          <w:b w:val="0"/>
          <w:bCs/>
          <w:sz w:val="32"/>
          <w:szCs w:val="32"/>
          <w:lang w:val="en-US" w:eastAsia="zh-CN"/>
        </w:rPr>
        <w:t xml:space="preserve">                               </w:t>
      </w:r>
    </w:p>
    <w:p>
      <w:pPr>
        <w:adjustRightInd w:val="0"/>
        <w:snapToGrid w:val="0"/>
        <w:ind w:left="176" w:hanging="176" w:hangingChars="40"/>
        <w:jc w:val="center"/>
        <w:rPr>
          <w:rFonts w:ascii="宋体" w:eastAsia="宋体" w:hAnsi="宋体" w:cs="宋体" w:hint="eastAsia"/>
          <w:b/>
          <w:color w:val="000000"/>
          <w:kern w:val="2"/>
          <w:sz w:val="44"/>
          <w:szCs w:val="44"/>
          <w:highlight w:val="none"/>
          <w:lang w:val="en-US" w:eastAsia="zh-CN" w:bidi="ar-SA"/>
        </w:rPr>
      </w:pPr>
      <w:r>
        <w:rPr>
          <w:rFonts w:ascii="宋体" w:eastAsia="宋体" w:hAnsi="宋体" w:cs="宋体" w:hint="eastAsia"/>
          <w:b/>
          <w:color w:val="000000"/>
          <w:kern w:val="2"/>
          <w:sz w:val="44"/>
          <w:szCs w:val="44"/>
          <w:highlight w:val="none"/>
          <w:lang w:val="en-US" w:eastAsia="zh-CN" w:bidi="ar-SA"/>
        </w:rPr>
        <w:t>责令缴清拖欠租金决定书</w:t>
      </w:r>
    </w:p>
    <w:p>
      <w:pPr>
        <w:adjustRightInd w:val="0"/>
        <w:snapToGrid w:val="0"/>
        <w:ind w:left="176" w:hanging="176" w:hangingChars="40"/>
        <w:jc w:val="center"/>
        <w:rPr>
          <w:rFonts w:ascii="宋体" w:eastAsia="宋体" w:hAnsi="宋体" w:cs="宋体" w:hint="eastAsia"/>
          <w:b/>
          <w:color w:val="000000"/>
          <w:kern w:val="2"/>
          <w:sz w:val="44"/>
          <w:szCs w:val="44"/>
          <w:highlight w:val="none"/>
          <w:lang w:val="en-US" w:eastAsia="zh-CN" w:bidi="ar-SA"/>
        </w:rPr>
      </w:pPr>
    </w:p>
    <w:p>
      <w:pPr>
        <w:adjustRightInd w:val="0"/>
        <w:snapToGrid w:val="0"/>
        <w:spacing w:line="500" w:lineRule="atLeast"/>
        <w:jc w:val="left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  <w:lang w:eastAsia="zh-CN"/>
        </w:rPr>
        <w:t>卢丁泉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你于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2009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年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7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23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日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至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2015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年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7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25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日租住公共租赁住房（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兴南里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47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幢之三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402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房），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并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与江门市市区公房管理中心签订《公共租赁住房租赁合同》（合同编号：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D00033633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）。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租赁期间，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你户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拖欠租金</w:t>
      </w:r>
      <w:r>
        <w:rPr>
          <w:rFonts w:ascii="方正仿宋_GBK" w:eastAsia="方正仿宋_GBK" w:hAnsi="方正仿宋_GBK" w:cs="方正仿宋_GBK" w:hint="eastAsia"/>
          <w:sz w:val="30"/>
          <w:szCs w:val="30"/>
          <w:u w:val="single"/>
          <w:lang w:val="en-US" w:eastAsia="zh-CN"/>
        </w:rPr>
        <w:t>1194.56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元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2015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年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7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25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日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已腾退该房屋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拖欠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租金至今未结清。我局现责令你于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</w:rPr>
        <w:t>2023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年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</w:rPr>
        <w:t>11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  <w:lang w:val="en-US" w:eastAsia="zh-CN"/>
        </w:rPr>
        <w:t>30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日前到江门市区公房管理中心缴清拖欠租金。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如你不服本决定，可以自收到本决定书之日起60日内向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</w:rPr>
        <w:t>江门市人民政府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申请行政复议，也可以自收到本决定书之日起6个月内依法向</w:t>
      </w:r>
      <w:r>
        <w:rPr>
          <w:rFonts w:ascii="方正仿宋_GBK" w:eastAsia="方正仿宋_GBK" w:hAnsi="方正仿宋_GBK" w:cs="方正仿宋_GBK" w:hint="eastAsia"/>
          <w:color w:val="auto"/>
          <w:sz w:val="30"/>
          <w:szCs w:val="30"/>
          <w:u w:val="single"/>
        </w:rPr>
        <w:t>江门市江海区人民法院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提起行政诉讼。逾期不申请行政复议，也不提起行政诉讼，又不履行本腾退决定的，本单位将依法申请人民法院强制执行。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本公告自发出之日起，经过三十日即视为送达。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600" w:firstLineChars="200"/>
        <w:jc w:val="left"/>
        <w:textAlignment w:val="auto"/>
        <w:rPr>
          <w:rFonts w:ascii="CESI仿宋-GB2312" w:eastAsia="CESI仿宋-GB2312" w:hAnsi="CESI仿宋-GB2312" w:cs="CESI仿宋-GB2312" w:hint="eastAsia"/>
          <w:color w:val="000000"/>
          <w:sz w:val="30"/>
          <w:szCs w:val="30"/>
        </w:rPr>
      </w:pPr>
      <w:r>
        <w:rPr>
          <w:rFonts w:ascii="CESI仿宋-GB2312" w:eastAsia="CESI仿宋-GB2312" w:hAnsi="CESI仿宋-GB2312" w:cs="CESI仿宋-GB2312" w:hint="eastAsia"/>
          <w:color w:val="000000"/>
          <w:sz w:val="30"/>
          <w:szCs w:val="30"/>
        </w:rPr>
        <w:t>联系人：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小姐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、张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小姐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600" w:firstLineChars="200"/>
        <w:jc w:val="left"/>
        <w:textAlignment w:val="auto"/>
        <w:rPr>
          <w:rFonts w:ascii="CESI仿宋-GB2312" w:eastAsia="CESI仿宋-GB2312" w:hAnsi="CESI仿宋-GB2312" w:cs="CESI仿宋-GB2312" w:hint="eastAsia"/>
          <w:color w:val="000000"/>
          <w:sz w:val="30"/>
          <w:szCs w:val="30"/>
        </w:rPr>
      </w:pPr>
      <w:r>
        <w:rPr>
          <w:rFonts w:ascii="CESI仿宋-GB2312" w:eastAsia="CESI仿宋-GB2312" w:hAnsi="CESI仿宋-GB2312" w:cs="CESI仿宋-GB2312" w:hint="eastAsia"/>
          <w:color w:val="000000"/>
          <w:sz w:val="30"/>
          <w:szCs w:val="30"/>
        </w:rPr>
        <w:t>联系电话：3831626、3831648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600" w:firstLineChars="200"/>
        <w:jc w:val="left"/>
        <w:textAlignment w:val="auto"/>
        <w:rPr>
          <w:rFonts w:ascii="CESI仿宋-GB2312" w:eastAsia="CESI仿宋-GB2312" w:hAnsi="CESI仿宋-GB2312" w:cs="CESI仿宋-GB2312" w:hint="eastAsia"/>
          <w:color w:val="000000"/>
          <w:sz w:val="30"/>
          <w:szCs w:val="30"/>
        </w:rPr>
      </w:pPr>
      <w:r>
        <w:rPr>
          <w:rFonts w:ascii="CESI仿宋-GB2312" w:eastAsia="CESI仿宋-GB2312" w:hAnsi="CESI仿宋-GB2312" w:cs="CESI仿宋-GB2312" w:hint="eastAsia"/>
          <w:color w:val="000000"/>
          <w:sz w:val="30"/>
          <w:szCs w:val="30"/>
        </w:rPr>
        <w:t>联系地址：江门市江海区江海一路83号住建大厦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textAlignment w:val="auto"/>
        <w:rPr>
          <w:rFonts w:ascii="CESI仿宋-GB2312" w:eastAsia="CESI仿宋-GB2312" w:hAnsi="CESI仿宋-GB2312" w:cs="CESI仿宋-GB2312" w:hint="eastAsia"/>
          <w:sz w:val="30"/>
          <w:szCs w:val="30"/>
        </w:rPr>
      </w:pPr>
      <w:r>
        <w:rPr>
          <w:rFonts w:ascii="CESI仿宋-GB2312" w:eastAsia="CESI仿宋-GB2312" w:hAnsi="CESI仿宋-GB2312" w:cs="CESI仿宋-GB2312" w:hint="eastAsia"/>
          <w:sz w:val="30"/>
          <w:szCs w:val="30"/>
        </w:rPr>
        <w:t xml:space="preserve">       </w:t>
      </w:r>
      <w:r>
        <w:rPr>
          <w:rFonts w:ascii="CESI仿宋-GB2312" w:eastAsia="CESI仿宋-GB2312" w:hAnsi="CESI仿宋-GB2312" w:cs="CESI仿宋-GB2312" w:hint="eastAsia"/>
          <w:sz w:val="30"/>
          <w:szCs w:val="30"/>
          <w:lang w:val="en-US" w:eastAsia="zh-CN"/>
        </w:rPr>
        <w:t xml:space="preserve"> </w:t>
      </w:r>
      <w:r>
        <w:rPr>
          <w:rFonts w:ascii="CESI仿宋-GB2312" w:eastAsia="CESI仿宋-GB2312" w:hAnsi="CESI仿宋-GB2312" w:cs="CESI仿宋-GB2312" w:hint="eastAsia"/>
          <w:sz w:val="30"/>
          <w:szCs w:val="30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textAlignment w:val="auto"/>
        <w:rPr>
          <w:rFonts w:ascii="CESI仿宋-GB2312" w:eastAsia="CESI仿宋-GB2312" w:hAnsi="CESI仿宋-GB2312" w:cs="CESI仿宋-GB2312" w:hint="eastAsia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1800" w:firstLineChars="600"/>
        <w:textAlignment w:val="auto"/>
        <w:rPr>
          <w:rFonts w:ascii="CESI仿宋-GB2312" w:eastAsia="CESI仿宋-GB2312" w:hAnsi="CESI仿宋-GB2312" w:cs="CESI仿宋-GB2312" w:hint="eastAsia"/>
          <w:sz w:val="30"/>
          <w:szCs w:val="30"/>
        </w:rPr>
      </w:pPr>
      <w:r>
        <w:rPr>
          <w:rFonts w:ascii="CESI仿宋-GB2312" w:eastAsia="CESI仿宋-GB2312" w:hAnsi="CESI仿宋-GB2312" w:cs="CESI仿宋-GB2312" w:hint="eastAsia"/>
          <w:sz w:val="30"/>
          <w:szCs w:val="30"/>
        </w:rPr>
        <w:t xml:space="preserve">  </w:t>
      </w:r>
      <w:r>
        <w:rPr>
          <w:rFonts w:ascii="CESI仿宋-GB2312" w:eastAsia="CESI仿宋-GB2312" w:hAnsi="CESI仿宋-GB2312" w:cs="CESI仿宋-GB2312" w:hint="eastAsia"/>
          <w:sz w:val="30"/>
          <w:szCs w:val="30"/>
          <w:lang w:val="en-US" w:eastAsia="zh-CN"/>
        </w:rPr>
        <w:t xml:space="preserve">  </w:t>
      </w:r>
      <w:r>
        <w:rPr>
          <w:rFonts w:ascii="CESI仿宋-GB2312" w:eastAsia="CESI仿宋-GB2312" w:hAnsi="CESI仿宋-GB2312" w:cs="CESI仿宋-GB2312" w:hint="eastAsia"/>
          <w:sz w:val="30"/>
          <w:szCs w:val="30"/>
        </w:rPr>
        <w:t xml:space="preserve">             </w:t>
      </w:r>
      <w:r>
        <w:rPr>
          <w:rFonts w:ascii="CESI仿宋-GB2312" w:eastAsia="CESI仿宋-GB2312" w:hAnsi="CESI仿宋-GB2312" w:cs="CESI仿宋-GB2312" w:hint="eastAsia"/>
          <w:sz w:val="30"/>
          <w:szCs w:val="30"/>
          <w:lang w:val="en-US" w:eastAsia="zh-CN"/>
        </w:rPr>
        <w:t xml:space="preserve">  </w:t>
      </w:r>
      <w:r>
        <w:rPr>
          <w:rFonts w:ascii="CESI仿宋-GB2312" w:eastAsia="CESI仿宋-GB2312" w:hAnsi="CESI仿宋-GB2312" w:cs="CESI仿宋-GB2312" w:hint="eastAsia"/>
          <w:sz w:val="30"/>
          <w:szCs w:val="30"/>
        </w:rPr>
        <w:t>江门市住房和城乡建设局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right="220"/>
        <w:jc w:val="center"/>
        <w:textAlignment w:val="auto"/>
        <w:rPr>
          <w:rFonts w:ascii="宋体" w:eastAsia="宋体" w:hAnsi="宋体" w:cs="宋体" w:hint="eastAsia"/>
          <w:sz w:val="10"/>
          <w:szCs w:val="10"/>
          <w:lang w:val="en-US" w:eastAsia="zh-CN"/>
        </w:rPr>
      </w:pPr>
      <w:r>
        <w:rPr>
          <w:rFonts w:ascii="CESI仿宋-GB2312" w:eastAsia="CESI仿宋-GB2312" w:hAnsi="CESI仿宋-GB2312" w:cs="CESI仿宋-GB2312" w:hint="eastAsia"/>
          <w:sz w:val="28"/>
          <w:szCs w:val="28"/>
        </w:rPr>
        <w:t xml:space="preserve">                   </w:t>
      </w:r>
      <w:r>
        <w:rPr>
          <w:rFonts w:ascii="CESI仿宋-GB2312" w:eastAsia="CESI仿宋-GB2312" w:hAnsi="CESI仿宋-GB2312" w:cs="CESI仿宋-GB2312" w:hint="eastAsia"/>
          <w:sz w:val="28"/>
          <w:szCs w:val="28"/>
          <w:lang w:val="en-US" w:eastAsia="zh-CN"/>
        </w:rPr>
        <w:t xml:space="preserve">              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2023年1</w:t>
      </w:r>
      <w:r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  <w:t>1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月</w:t>
      </w:r>
      <w:r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  <w:t>2</w:t>
      </w:r>
      <w:bookmarkStart w:id="0" w:name="_GoBack"/>
      <w:bookmarkEnd w:id="0"/>
      <w:r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right="220"/>
        <w:jc w:val="center"/>
        <w:textAlignment w:val="auto"/>
        <w:rPr>
          <w:rFonts w:ascii="宋体" w:eastAsia="宋体" w:hAnsi="宋体" w:cs="宋体" w:hint="eastAsia"/>
          <w:sz w:val="10"/>
          <w:szCs w:val="10"/>
          <w:lang w:val="en-US" w:eastAsia="zh-CN"/>
        </w:rPr>
      </w:pPr>
    </w:p>
    <w:sectPr>
      <w:footerReference w:type="default" r:id="rId5"/>
      <w:pgSz w:w="11906" w:h="16838"/>
      <w:pgMar w:top="1134" w:right="1701" w:bottom="850" w:left="1701" w:header="851" w:footer="992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15:person w15:author="市住房和城乡建设局发文员">
    <w15:presenceInfo w15:providerId="None" w15:userId="市住房和城乡建设局发文员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bordersDoNotSurroundHeader/>
  <w:bordersDoNotSurroundFooter/>
  <w:revisionView w:comments="1" w:formatting="1" w:inkAnnotations="1" w:insDel="1" w:markup="0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D2F"/>
    <w:rsid w:val="A9E7B161"/>
    <w:rsid w:val="BDFE0E5A"/>
    <w:rsid w:val="D7DFDD21"/>
    <w:rsid w:val="DB6AC835"/>
    <w:rsid w:val="DBF2B5E2"/>
    <w:rsid w:val="DE78C58F"/>
    <w:rsid w:val="E6CFC8F4"/>
    <w:rsid w:val="F7F40B4D"/>
    <w:rsid w:val="FEFF212C"/>
    <w:rsid w:val="0098505B"/>
    <w:rsid w:val="00DB6D2F"/>
    <w:rsid w:val="081F2047"/>
    <w:rsid w:val="08E25DBD"/>
    <w:rsid w:val="14CA49D2"/>
    <w:rsid w:val="1F5AADF1"/>
    <w:rsid w:val="21B34442"/>
    <w:rsid w:val="24D821C7"/>
    <w:rsid w:val="38C26A22"/>
    <w:rsid w:val="3B7FDFE1"/>
    <w:rsid w:val="3EFE6EE9"/>
    <w:rsid w:val="3FFFDEBC"/>
    <w:rsid w:val="49E67045"/>
    <w:rsid w:val="4D77D651"/>
    <w:rsid w:val="5776AAFD"/>
    <w:rsid w:val="5ACB259A"/>
    <w:rsid w:val="5DFEE25C"/>
    <w:rsid w:val="66FFCFB4"/>
    <w:rsid w:val="6A6FA852"/>
    <w:rsid w:val="6FBB9A68"/>
    <w:rsid w:val="70FB7206"/>
    <w:rsid w:val="73AD4AAC"/>
    <w:rsid w:val="74FB7348"/>
    <w:rsid w:val="79FBCAED"/>
    <w:rsid w:val="7BC67F2B"/>
    <w:rsid w:val="7F9DE748"/>
  </w:rsids>
  <w:docVars>
    <w:docVar w:name="commondata" w:val="eyJoZGlkIjoiODMxMDAyMzhmNTE4ZWM2NmUxNjIxODE2ZGQ4YTFhN2YifQ==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styles" Target="styles.xml" /><Relationship Id="rId8" Type="http://schemas.microsoft.com/office/2011/relationships/people" Target="people.xm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greatwall</dc:creator>
  <cp:lastModifiedBy>市住房和城乡建设局发文员</cp:lastModifiedBy>
  <cp:revision>2</cp:revision>
  <cp:lastPrinted>2023-11-02T16:47:12Z</cp:lastPrinted>
  <dcterms:created xsi:type="dcterms:W3CDTF">2023-10-25T07:28:00Z</dcterms:created>
  <dcterms:modified xsi:type="dcterms:W3CDTF">2023-11-02T16:47:14Z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A862C5E820144778B8FA4165BBBC0B93</vt:lpwstr>
  </property>
  <property fmtid="{D5CDD505-2E9C-101B-9397-08002B2CF9AE}" pid="3" name="KSOProductBuildVer">
    <vt:lpwstr>2052-11.8.2.10605</vt:lpwstr>
  </property>
</Properties>
</file>