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sz w:val="32"/>
          <w:szCs w:val="32"/>
        </w:rPr>
      </w:pPr>
      <w:r>
        <w:rPr>
          <w:b/>
          <w:sz w:val="32"/>
          <w:szCs w:val="32"/>
        </w:rPr>
        <w:t xml:space="preserve">                 </w:t>
      </w:r>
    </w:p>
    <w:p>
      <w:pPr>
        <w:rPr>
          <w:b/>
          <w:sz w:val="52"/>
          <w:szCs w:val="52"/>
        </w:rPr>
      </w:pPr>
    </w:p>
    <w:p>
      <w:pPr>
        <w:jc w:val="center"/>
        <w:rPr>
          <w:rFonts w:ascii="华文中宋" w:hAnsi="华文中宋" w:eastAsia="华文中宋" w:cs="华文中宋"/>
          <w:b/>
          <w:bCs/>
          <w:spacing w:val="40"/>
          <w:sz w:val="52"/>
          <w:szCs w:val="52"/>
        </w:rPr>
      </w:pPr>
      <w:r>
        <w:rPr>
          <w:rFonts w:hint="eastAsia" w:ascii="华文中宋" w:hAnsi="华文中宋" w:eastAsia="华文中宋" w:cs="华文中宋"/>
          <w:b/>
          <w:bCs/>
          <w:spacing w:val="40"/>
          <w:sz w:val="52"/>
          <w:szCs w:val="52"/>
          <w:lang w:val="en-US" w:eastAsia="zh-CN"/>
        </w:rPr>
        <w:t>行业</w:t>
      </w:r>
      <w:r>
        <w:rPr>
          <w:rFonts w:hint="eastAsia" w:ascii="华文中宋" w:hAnsi="华文中宋" w:eastAsia="华文中宋" w:cs="华文中宋"/>
          <w:b/>
          <w:bCs/>
          <w:spacing w:val="40"/>
          <w:sz w:val="52"/>
          <w:szCs w:val="52"/>
        </w:rPr>
        <w:t>企业评价规范</w:t>
      </w:r>
    </w:p>
    <w:p>
      <w:pPr>
        <w:jc w:val="center"/>
        <w:rPr>
          <w:rFonts w:hint="eastAsia" w:ascii="方正黑体简体" w:hAnsi="方正黑体简体" w:eastAsia="方正黑体简体" w:cs="方正黑体简体"/>
          <w:sz w:val="24"/>
          <w:szCs w:val="24"/>
        </w:rPr>
      </w:pPr>
      <w:r>
        <w:rPr>
          <w:rFonts w:hint="eastAsia" w:ascii="方正黑体简体" w:hAnsi="方正黑体简体" w:eastAsia="方正黑体简体" w:cs="方正黑体简体"/>
          <w:sz w:val="24"/>
          <w:szCs w:val="24"/>
        </w:rPr>
        <w:t>职业编码：6-31-0</w:t>
      </w:r>
      <w:r>
        <w:rPr>
          <w:rFonts w:hint="eastAsia" w:ascii="方正黑体简体" w:hAnsi="方正黑体简体" w:eastAsia="方正黑体简体" w:cs="方正黑体简体"/>
          <w:sz w:val="24"/>
          <w:szCs w:val="24"/>
          <w:lang w:val="en-US" w:eastAsia="zh-CN"/>
        </w:rPr>
        <w:t>1</w:t>
      </w:r>
      <w:r>
        <w:rPr>
          <w:rFonts w:hint="eastAsia" w:ascii="方正黑体简体" w:hAnsi="方正黑体简体" w:eastAsia="方正黑体简体" w:cs="方正黑体简体"/>
          <w:sz w:val="24"/>
          <w:szCs w:val="24"/>
        </w:rPr>
        <w:t>-0</w:t>
      </w:r>
      <w:r>
        <w:rPr>
          <w:rFonts w:hint="eastAsia" w:ascii="方正黑体简体" w:hAnsi="方正黑体简体" w:eastAsia="方正黑体简体" w:cs="方正黑体简体"/>
          <w:sz w:val="24"/>
          <w:szCs w:val="24"/>
          <w:lang w:val="en-US" w:eastAsia="zh-CN"/>
        </w:rPr>
        <w:t>3</w:t>
      </w:r>
      <w:r>
        <w:rPr>
          <w:rFonts w:hint="eastAsia" w:ascii="方正黑体简体" w:hAnsi="方正黑体简体" w:eastAsia="方正黑体简体" w:cs="方正黑体简体"/>
          <w:sz w:val="24"/>
          <w:szCs w:val="24"/>
        </w:rPr>
        <w:t xml:space="preserve"> </w:t>
      </w:r>
    </w:p>
    <w:p>
      <w:pPr>
        <w:rPr>
          <w:b/>
          <w:sz w:val="32"/>
          <w:szCs w:val="32"/>
        </w:rPr>
      </w:pPr>
    </w:p>
    <w:p>
      <w:pPr>
        <w:rPr>
          <w:b/>
          <w:sz w:val="32"/>
          <w:szCs w:val="32"/>
        </w:rPr>
      </w:pPr>
    </w:p>
    <w:p>
      <w:pPr>
        <w:rPr>
          <w:b/>
          <w:sz w:val="32"/>
          <w:szCs w:val="32"/>
        </w:rPr>
      </w:pPr>
    </w:p>
    <w:p>
      <w:pPr>
        <w:rPr>
          <w:b/>
          <w:sz w:val="32"/>
          <w:szCs w:val="32"/>
        </w:rPr>
      </w:pPr>
    </w:p>
    <w:p>
      <w:pPr>
        <w:rPr>
          <w:bCs/>
          <w:sz w:val="32"/>
          <w:szCs w:val="32"/>
        </w:rPr>
      </w:pPr>
    </w:p>
    <w:p>
      <w:pPr>
        <w:jc w:val="center"/>
        <w:rPr>
          <w:rFonts w:hint="eastAsia" w:ascii="方正黑体_GBK" w:hAnsi="方正黑体_GBK" w:eastAsia="方正黑体_GBK" w:cs="方正黑体_GBK"/>
          <w:bCs/>
          <w:sz w:val="48"/>
          <w:szCs w:val="48"/>
          <w:lang w:eastAsia="zh-CN"/>
        </w:rPr>
      </w:pPr>
      <w:r>
        <w:rPr>
          <w:rFonts w:hint="eastAsia" w:ascii="方正黑体简体" w:hAnsi="方正黑体简体" w:eastAsia="方正黑体简体" w:cs="方正黑体简体"/>
          <w:bCs/>
          <w:sz w:val="52"/>
          <w:szCs w:val="52"/>
          <w:lang w:val="en-US" w:eastAsia="zh-CN"/>
        </w:rPr>
        <w:t>电工</w:t>
      </w:r>
    </w:p>
    <w:p>
      <w:pPr>
        <w:jc w:val="center"/>
        <w:rPr>
          <w:bCs/>
          <w:sz w:val="52"/>
          <w:szCs w:val="52"/>
        </w:rPr>
      </w:pPr>
    </w:p>
    <w:p>
      <w:pPr>
        <w:jc w:val="center"/>
        <w:rPr>
          <w:bCs/>
          <w:sz w:val="52"/>
          <w:szCs w:val="52"/>
        </w:rPr>
      </w:pPr>
    </w:p>
    <w:p>
      <w:pPr>
        <w:jc w:val="center"/>
        <w:rPr>
          <w:bCs/>
          <w:sz w:val="52"/>
          <w:szCs w:val="52"/>
        </w:rPr>
      </w:pPr>
    </w:p>
    <w:p>
      <w:pPr>
        <w:pStyle w:val="4"/>
        <w:rPr>
          <w:bCs/>
          <w:sz w:val="52"/>
          <w:szCs w:val="52"/>
        </w:rPr>
      </w:pPr>
    </w:p>
    <w:p>
      <w:pPr>
        <w:pStyle w:val="5"/>
        <w:rPr>
          <w:bCs/>
          <w:sz w:val="52"/>
          <w:szCs w:val="52"/>
        </w:rPr>
      </w:pPr>
    </w:p>
    <w:p>
      <w:pPr>
        <w:pStyle w:val="3"/>
      </w:pPr>
    </w:p>
    <w:p>
      <w:pPr>
        <w:pStyle w:val="4"/>
      </w:pPr>
    </w:p>
    <w:p>
      <w:pPr>
        <w:jc w:val="center"/>
        <w:rPr>
          <w:bCs/>
          <w:sz w:val="52"/>
          <w:szCs w:val="52"/>
        </w:rPr>
      </w:pPr>
    </w:p>
    <w:p>
      <w:pPr>
        <w:jc w:val="center"/>
        <w:rPr>
          <w:rFonts w:hint="eastAsia" w:asciiTheme="majorEastAsia" w:hAnsiTheme="majorEastAsia" w:eastAsiaTheme="majorEastAsia" w:cstheme="majorEastAsia"/>
          <w:b w:val="0"/>
          <w:bCs/>
          <w:sz w:val="28"/>
          <w:szCs w:val="28"/>
          <w:lang w:val="en-US" w:eastAsia="zh-CN"/>
        </w:rPr>
      </w:pPr>
      <w:r>
        <w:rPr>
          <w:rFonts w:hint="eastAsia" w:ascii="方正小标宋_GBK" w:hAnsi="方正小标宋_GBK" w:eastAsia="方正小标宋_GBK" w:cs="方正小标宋_GBK"/>
          <w:b w:val="0"/>
          <w:bCs/>
          <w:sz w:val="32"/>
          <w:szCs w:val="32"/>
          <w:lang w:val="en-US" w:eastAsia="zh-CN"/>
        </w:rPr>
        <w:t>XXXX有限公司</w:t>
      </w:r>
      <w:r>
        <w:rPr>
          <w:rFonts w:hint="eastAsia" w:asciiTheme="majorEastAsia" w:hAnsiTheme="majorEastAsia" w:eastAsiaTheme="majorEastAsia" w:cstheme="majorEastAsia"/>
          <w:b w:val="0"/>
          <w:bCs/>
          <w:sz w:val="28"/>
          <w:szCs w:val="28"/>
          <w:lang w:val="en-US" w:eastAsia="zh-CN"/>
        </w:rPr>
        <w:t xml:space="preserve">  </w:t>
      </w:r>
      <w:r>
        <w:rPr>
          <w:rFonts w:hint="eastAsia" w:ascii="方正黑体简体" w:hAnsi="方正黑体简体" w:eastAsia="方正黑体简体" w:cs="方正黑体简体"/>
          <w:b w:val="0"/>
          <w:bCs/>
          <w:sz w:val="32"/>
          <w:szCs w:val="32"/>
          <w:lang w:val="en-US" w:eastAsia="zh-CN"/>
        </w:rPr>
        <w:t>制定</w:t>
      </w:r>
    </w:p>
    <w:p>
      <w:pPr>
        <w:pStyle w:val="4"/>
        <w:jc w:val="cente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b w:val="0"/>
          <w:bCs/>
          <w:sz w:val="28"/>
          <w:szCs w:val="28"/>
          <w:lang w:val="en-US" w:eastAsia="zh-CN"/>
        </w:rPr>
        <w:t>（202X年XX月）</w:t>
      </w:r>
    </w:p>
    <w:p>
      <w:pPr>
        <w:jc w:val="center"/>
        <w:rPr>
          <w:b/>
          <w:color w:val="FF0000"/>
          <w:sz w:val="32"/>
          <w:szCs w:val="32"/>
        </w:rPr>
        <w:sectPr>
          <w:footerReference r:id="rId6" w:type="first"/>
          <w:headerReference r:id="rId4" w:type="default"/>
          <w:headerReference r:id="rId5" w:type="even"/>
          <w:pgSz w:w="11906" w:h="16838"/>
          <w:pgMar w:top="709" w:right="1800" w:bottom="1134" w:left="1800" w:header="851" w:footer="992" w:gutter="0"/>
          <w:cols w:space="425" w:num="1"/>
          <w:titlePg/>
          <w:docGrid w:type="lines" w:linePitch="312" w:charSpace="0"/>
        </w:sectPr>
      </w:pPr>
      <w:r>
        <w:rPr>
          <w:rFonts w:ascii="华文中宋" w:hAnsi="华文中宋" w:eastAsia="华文中宋" w:cs="华文中宋"/>
          <w:sz w:val="32"/>
          <w:szCs w:val="32"/>
        </w:rPr>
        <w:t xml:space="preserve"> </w:t>
      </w:r>
    </w:p>
    <w:p>
      <w:pPr>
        <w:widowControl/>
        <w:kinsoku w:val="0"/>
        <w:autoSpaceDE w:val="0"/>
        <w:autoSpaceDN w:val="0"/>
        <w:adjustRightInd w:val="0"/>
        <w:snapToGrid w:val="0"/>
        <w:spacing w:before="73" w:line="183" w:lineRule="auto"/>
        <w:ind w:left="4309"/>
        <w:jc w:val="right"/>
        <w:textAlignment w:val="baseline"/>
        <w:rPr>
          <w:rFonts w:hint="default" w:ascii="SimHei" w:hAnsi="SimHei" w:eastAsia="SimHei" w:cs="SimHei"/>
          <w:snapToGrid w:val="0"/>
          <w:color w:val="000000"/>
          <w:spacing w:val="7"/>
          <w:kern w:val="0"/>
          <w:sz w:val="17"/>
          <w:szCs w:val="17"/>
          <w:lang w:val="en-US" w:eastAsia="en-US"/>
        </w:rPr>
      </w:pPr>
    </w:p>
    <w:p>
      <w:pPr>
        <w:widowControl/>
        <w:kinsoku w:val="0"/>
        <w:autoSpaceDE w:val="0"/>
        <w:autoSpaceDN w:val="0"/>
        <w:adjustRightInd w:val="0"/>
        <w:snapToGrid w:val="0"/>
        <w:spacing w:before="73" w:line="183" w:lineRule="auto"/>
        <w:ind w:left="4309"/>
        <w:jc w:val="right"/>
        <w:textAlignment w:val="baseline"/>
        <w:rPr>
          <w:rFonts w:hint="default" w:ascii="SimHei" w:hAnsi="SimHei" w:eastAsia="SimHei" w:cs="SimHei"/>
          <w:snapToGrid w:val="0"/>
          <w:color w:val="000000"/>
          <w:spacing w:val="7"/>
          <w:kern w:val="0"/>
          <w:sz w:val="17"/>
          <w:szCs w:val="17"/>
          <w:lang w:val="en-US" w:eastAsia="en-US"/>
        </w:rPr>
      </w:pPr>
    </w:p>
    <w:p>
      <w:pPr>
        <w:jc w:val="center"/>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电工</w:t>
      </w:r>
    </w:p>
    <w:p>
      <w:pPr>
        <w:jc w:val="center"/>
        <w:rPr>
          <w:rFonts w:hint="eastAsia" w:ascii="方正黑体简体" w:hAnsi="方正黑体简体" w:eastAsia="方正黑体简体" w:cs="方正黑体简体"/>
          <w:sz w:val="32"/>
          <w:szCs w:val="32"/>
          <w:lang w:val="en-US" w:eastAsia="zh-CN"/>
        </w:rPr>
      </w:pPr>
      <w:r>
        <w:rPr>
          <w:rFonts w:hint="eastAsia" w:ascii="方正黑体简体" w:hAnsi="方正黑体简体" w:eastAsia="方正黑体简体" w:cs="方正黑体简体"/>
          <w:sz w:val="32"/>
          <w:szCs w:val="32"/>
          <w:lang w:val="en-US" w:eastAsia="zh-CN"/>
        </w:rPr>
        <w:t>行业企业评价规范</w:t>
      </w:r>
    </w:p>
    <w:p>
      <w:pPr>
        <w:spacing w:line="360" w:lineRule="exact"/>
        <w:jc w:val="left"/>
        <w:rPr>
          <w:rFonts w:hint="eastAsia" w:ascii="方正黑体简体" w:hAnsi="方正黑体简体" w:eastAsia="方正黑体简体" w:cs="方正黑体简体"/>
          <w:b w:val="0"/>
          <w:bCs w:val="0"/>
          <w:sz w:val="21"/>
          <w:szCs w:val="21"/>
        </w:rPr>
      </w:pP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rPr>
      </w:pPr>
      <w:r>
        <w:rPr>
          <w:rFonts w:hint="eastAsia" w:ascii="方正黑体简体" w:hAnsi="方正黑体简体" w:eastAsia="方正黑体简体" w:cs="方正黑体简体"/>
          <w:snapToGrid w:val="0"/>
          <w:color w:val="000000"/>
          <w:spacing w:val="4"/>
          <w:kern w:val="0"/>
          <w:sz w:val="21"/>
          <w:szCs w:val="21"/>
        </w:rPr>
        <w:t>1．职业概况</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Cs w:val="21"/>
        </w:rPr>
      </w:pPr>
      <w:r>
        <w:rPr>
          <w:rFonts w:hint="eastAsia" w:ascii="方正黑体简体" w:hAnsi="方正黑体简体" w:eastAsia="方正黑体简体" w:cs="方正黑体简体"/>
          <w:b w:val="0"/>
          <w:bCs w:val="0"/>
          <w:snapToGrid w:val="0"/>
          <w:color w:val="000000"/>
          <w:spacing w:val="4"/>
          <w:kern w:val="0"/>
          <w:szCs w:val="21"/>
        </w:rPr>
        <w:t>1.1 职业名称</w:t>
      </w:r>
      <w:r>
        <w:rPr>
          <w:rFonts w:hint="eastAsia" w:ascii="方正黑体简体" w:hAnsi="方正黑体简体" w:eastAsia="方正黑体简体" w:cs="方正黑体简体"/>
          <w:snapToGrid w:val="0"/>
          <w:color w:val="000000"/>
          <w:spacing w:val="4"/>
          <w:kern w:val="0"/>
          <w:szCs w:val="21"/>
        </w:rPr>
        <w:t xml:space="preserve"> </w:t>
      </w:r>
    </w:p>
    <w:p>
      <w:pPr>
        <w:spacing w:line="180" w:lineRule="auto"/>
        <w:ind w:firstLine="420" w:firstLineChars="200"/>
        <w:rPr>
          <w:rFonts w:hint="eastAsia"/>
          <w:szCs w:val="21"/>
          <w:lang w:val="en-US" w:eastAsia="zh-CN"/>
        </w:rPr>
      </w:pPr>
      <w:r>
        <w:rPr>
          <w:rFonts w:hint="eastAsia"/>
          <w:szCs w:val="21"/>
          <w:lang w:val="en-US" w:eastAsia="zh-CN"/>
        </w:rPr>
        <w:t>电工</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zCs w:val="21"/>
        </w:rPr>
      </w:pPr>
      <w:r>
        <w:rPr>
          <w:rFonts w:hint="eastAsia" w:ascii="方正黑体简体" w:hAnsi="方正黑体简体" w:eastAsia="方正黑体简体" w:cs="方正黑体简体"/>
          <w:b w:val="0"/>
          <w:bCs w:val="0"/>
          <w:szCs w:val="21"/>
        </w:rPr>
        <w:t>1.2 职业编码</w:t>
      </w:r>
    </w:p>
    <w:p>
      <w:pPr>
        <w:spacing w:line="180" w:lineRule="auto"/>
        <w:ind w:firstLine="210" w:firstLineChars="100"/>
        <w:rPr>
          <w:szCs w:val="21"/>
        </w:rPr>
      </w:pPr>
      <w:r>
        <w:rPr>
          <w:szCs w:val="21"/>
        </w:rPr>
        <w:t xml:space="preserve"> </w:t>
      </w:r>
      <w:r>
        <w:rPr>
          <w:rFonts w:hint="eastAsia" w:asciiTheme="minorEastAsia" w:hAnsiTheme="minorEastAsia" w:eastAsiaTheme="minorEastAsia" w:cstheme="minorEastAsia"/>
          <w:szCs w:val="21"/>
        </w:rPr>
        <w:t>6-31-0</w:t>
      </w:r>
      <w:r>
        <w:rPr>
          <w:rFonts w:hint="eastAsia" w:asciiTheme="minorEastAsia" w:hAnsiTheme="minorEastAsia" w:eastAsiaTheme="minorEastAsia" w:cstheme="minorEastAsia"/>
          <w:szCs w:val="21"/>
          <w:lang w:val="en-US" w:eastAsia="zh-CN"/>
        </w:rPr>
        <w:t>1</w:t>
      </w:r>
      <w:r>
        <w:rPr>
          <w:rFonts w:hint="eastAsia" w:asciiTheme="minorEastAsia" w:hAnsiTheme="minorEastAsia" w:eastAsiaTheme="minorEastAsia" w:cstheme="minorEastAsia"/>
          <w:szCs w:val="21"/>
        </w:rPr>
        <w:t>-0</w:t>
      </w:r>
      <w:r>
        <w:rPr>
          <w:rFonts w:hint="eastAsia" w:asciiTheme="minorEastAsia" w:hAnsiTheme="minorEastAsia" w:eastAsiaTheme="minorEastAsia" w:cstheme="minorEastAsia"/>
          <w:szCs w:val="21"/>
          <w:lang w:val="en-US" w:eastAsia="zh-CN"/>
        </w:rPr>
        <w:t>3</w:t>
      </w:r>
      <w:r>
        <w:rPr>
          <w:rFonts w:hint="eastAsia" w:asciiTheme="minorEastAsia" w:hAnsiTheme="minorEastAsia" w:eastAsiaTheme="minorEastAsia" w:cstheme="minorEastAsia"/>
          <w:szCs w:val="21"/>
        </w:rPr>
        <w:t xml:space="preserve"> </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b w:val="0"/>
          <w:bCs w:val="0"/>
          <w:szCs w:val="21"/>
        </w:rPr>
        <w:t>1.3 职业定义</w:t>
      </w:r>
      <w:r>
        <w:rPr>
          <w:rFonts w:hint="eastAsia" w:ascii="方正黑体简体" w:hAnsi="方正黑体简体" w:eastAsia="方正黑体简体" w:cs="方正黑体简体"/>
          <w:szCs w:val="21"/>
        </w:rPr>
        <w:t xml:space="preserve"> </w:t>
      </w:r>
    </w:p>
    <w:p>
      <w:pPr>
        <w:spacing w:line="18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使用工具、量具和仪器、仪表，安装、调试与维护、修理机械设备电气部分和电气系统线路及器件的人员。</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b w:val="0"/>
          <w:bCs w:val="0"/>
          <w:szCs w:val="21"/>
        </w:rPr>
        <w:t>1.4 职业</w:t>
      </w:r>
      <w:r>
        <w:rPr>
          <w:rFonts w:hint="eastAsia" w:ascii="方正黑体简体" w:hAnsi="方正黑体简体" w:eastAsia="方正黑体简体" w:cs="方正黑体简体"/>
          <w:b w:val="0"/>
          <w:bCs w:val="0"/>
          <w:szCs w:val="21"/>
          <w:lang w:val="en-US" w:eastAsia="zh-CN"/>
        </w:rPr>
        <w:t>技能</w:t>
      </w:r>
      <w:r>
        <w:rPr>
          <w:rFonts w:hint="eastAsia" w:ascii="方正黑体简体" w:hAnsi="方正黑体简体" w:eastAsia="方正黑体简体" w:cs="方正黑体简体"/>
          <w:b w:val="0"/>
          <w:bCs w:val="0"/>
          <w:szCs w:val="21"/>
        </w:rPr>
        <w:t>等级</w:t>
      </w:r>
      <w:r>
        <w:rPr>
          <w:rFonts w:hint="eastAsia" w:ascii="方正黑体简体" w:hAnsi="方正黑体简体" w:eastAsia="方正黑体简体" w:cs="方正黑体简体"/>
          <w:szCs w:val="21"/>
        </w:rPr>
        <w:t xml:space="preserve"> </w:t>
      </w:r>
    </w:p>
    <w:p>
      <w:pPr>
        <w:tabs>
          <w:tab w:val="left" w:pos="3472"/>
        </w:tabs>
        <w:spacing w:line="18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本职业共设五个等级，分别为:五级/初级工、四级/中级工</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rPr>
        <w:t>三级/高级工、二级/技师、一级/高级技师。</w:t>
      </w:r>
    </w:p>
    <w:p>
      <w:pPr>
        <w:widowControl/>
        <w:numPr>
          <w:ilvl w:val="0"/>
          <w:numId w:val="0"/>
        </w:numPr>
        <w:kinsoku w:val="0"/>
        <w:autoSpaceDE w:val="0"/>
        <w:autoSpaceDN w:val="0"/>
        <w:adjustRightInd w:val="0"/>
        <w:snapToGrid w:val="0"/>
        <w:spacing w:before="86" w:line="240" w:lineRule="auto"/>
        <w:jc w:val="left"/>
        <w:textAlignment w:val="baseline"/>
        <w:outlineLvl w:val="1"/>
        <w:rPr>
          <w:szCs w:val="21"/>
        </w:rPr>
      </w:pPr>
      <w:r>
        <w:rPr>
          <w:rFonts w:hint="eastAsia" w:ascii="方正黑体简体" w:hAnsi="方正黑体简体" w:eastAsia="方正黑体简体" w:cs="方正黑体简体"/>
          <w:b w:val="0"/>
          <w:bCs w:val="0"/>
          <w:szCs w:val="21"/>
        </w:rPr>
        <w:t>1.5 职业环境条件</w:t>
      </w:r>
      <w:r>
        <w:rPr>
          <w:szCs w:val="21"/>
        </w:rPr>
        <w:tab/>
      </w:r>
    </w:p>
    <w:p>
      <w:pPr>
        <w:spacing w:line="180" w:lineRule="auto"/>
        <w:ind w:firstLine="420" w:firstLineChars="200"/>
        <w:rPr>
          <w:rFonts w:hint="eastAsia" w:asciiTheme="minorEastAsia" w:hAnsiTheme="minorEastAsia" w:eastAsiaTheme="minorEastAsia" w:cstheme="minorEastAsia"/>
          <w:szCs w:val="21"/>
          <w:lang w:val="en-US" w:eastAsia="zh-CN"/>
        </w:rPr>
      </w:pPr>
      <w:r>
        <w:rPr>
          <w:rFonts w:hint="eastAsia" w:asciiTheme="minorEastAsia" w:hAnsiTheme="minorEastAsia" w:eastAsiaTheme="minorEastAsia" w:cstheme="minorEastAsia"/>
          <w:szCs w:val="21"/>
        </w:rPr>
        <w:t>室内</w:t>
      </w:r>
      <w:r>
        <w:rPr>
          <w:rFonts w:hint="eastAsia" w:asciiTheme="minorEastAsia" w:hAnsiTheme="minorEastAsia" w:eastAsiaTheme="minorEastAsia" w:cstheme="minorEastAsia"/>
          <w:szCs w:val="21"/>
          <w:lang w:eastAsia="zh-CN"/>
        </w:rPr>
        <w:t>、</w:t>
      </w:r>
      <w:r>
        <w:rPr>
          <w:rFonts w:hint="eastAsia" w:asciiTheme="minorEastAsia" w:hAnsiTheme="minorEastAsia" w:eastAsiaTheme="minorEastAsia" w:cstheme="minorEastAsia"/>
          <w:szCs w:val="21"/>
          <w:lang w:val="en-US" w:eastAsia="zh-CN"/>
        </w:rPr>
        <w:t>外，常温。</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zCs w:val="21"/>
        </w:rPr>
      </w:pPr>
      <w:r>
        <w:rPr>
          <w:rFonts w:hint="eastAsia" w:ascii="方正黑体简体" w:hAnsi="方正黑体简体" w:eastAsia="方正黑体简体" w:cs="方正黑体简体"/>
          <w:b w:val="0"/>
          <w:bCs w:val="0"/>
          <w:szCs w:val="21"/>
        </w:rPr>
        <w:t>1.6 职业能力特征</w:t>
      </w:r>
      <w:r>
        <w:rPr>
          <w:rFonts w:hint="eastAsia" w:ascii="方正黑体简体" w:hAnsi="方正黑体简体" w:eastAsia="方正黑体简体" w:cs="方正黑体简体"/>
          <w:szCs w:val="21"/>
        </w:rPr>
        <w:t xml:space="preserve"> </w:t>
      </w:r>
    </w:p>
    <w:p>
      <w:pPr>
        <w:spacing w:line="180" w:lineRule="auto"/>
        <w:ind w:firstLine="420" w:firstLineChars="200"/>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具有一定的学习理解能力、观察判断推理能力和计算能力，手指和手臂灵活，动作协调，无色</w:t>
      </w:r>
      <w:r>
        <w:rPr>
          <w:rFonts w:hint="eastAsia" w:asciiTheme="minorEastAsia" w:hAnsiTheme="minorEastAsia" w:eastAsiaTheme="minorEastAsia" w:cstheme="minorEastAsia"/>
          <w:szCs w:val="21"/>
          <w:lang w:val="en-US" w:eastAsia="zh-CN"/>
        </w:rPr>
        <w:t>盲</w:t>
      </w:r>
      <w:r>
        <w:rPr>
          <w:rFonts w:hint="eastAsia" w:asciiTheme="minorEastAsia" w:hAnsiTheme="minorEastAsia" w:eastAsiaTheme="minorEastAsia" w:cstheme="minorEastAsia"/>
          <w:szCs w:val="21"/>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z w:val="21"/>
          <w:szCs w:val="21"/>
        </w:rPr>
      </w:pPr>
      <w:r>
        <w:rPr>
          <w:rFonts w:hint="eastAsia" w:ascii="方正黑体简体" w:hAnsi="方正黑体简体" w:eastAsia="方正黑体简体" w:cs="方正黑体简体"/>
          <w:b w:val="0"/>
          <w:bCs w:val="0"/>
          <w:szCs w:val="21"/>
        </w:rPr>
        <w:t>1.</w:t>
      </w:r>
      <w:r>
        <w:rPr>
          <w:rFonts w:hint="eastAsia" w:ascii="方正黑体简体" w:hAnsi="方正黑体简体" w:eastAsia="方正黑体简体" w:cs="方正黑体简体"/>
          <w:b w:val="0"/>
          <w:bCs w:val="0"/>
          <w:szCs w:val="21"/>
          <w:lang w:val="en-US" w:eastAsia="zh-CN"/>
        </w:rPr>
        <w:t>7 普通受教育程度</w:t>
      </w:r>
    </w:p>
    <w:p>
      <w:pPr>
        <w:pStyle w:val="4"/>
        <w:spacing w:line="180" w:lineRule="auto"/>
        <w:ind w:firstLine="420" w:firstLineChars="200"/>
        <w:rPr>
          <w:rFonts w:hint="eastAsia"/>
          <w:szCs w:val="21"/>
          <w:lang w:eastAsia="zh-CN"/>
        </w:rPr>
      </w:pPr>
      <w:r>
        <w:rPr>
          <w:rFonts w:hint="eastAsia" w:asciiTheme="minorEastAsia" w:hAnsiTheme="minorEastAsia" w:eastAsiaTheme="minorEastAsia" w:cstheme="minorEastAsia"/>
          <w:szCs w:val="21"/>
          <w:lang w:eastAsia="zh-CN"/>
        </w:rPr>
        <w:t>无学历要求</w:t>
      </w:r>
      <w:r>
        <w:rPr>
          <w:rFonts w:hint="eastAsia"/>
          <w:szCs w:val="21"/>
          <w:lang w:eastAsia="zh-CN"/>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z w:val="21"/>
          <w:szCs w:val="21"/>
        </w:rPr>
      </w:pPr>
      <w:r>
        <w:rPr>
          <w:rFonts w:hint="eastAsia" w:ascii="方正黑体简体" w:hAnsi="方正黑体简体" w:eastAsia="方正黑体简体" w:cs="方正黑体简体"/>
          <w:b w:val="0"/>
          <w:bCs w:val="0"/>
          <w:szCs w:val="21"/>
        </w:rPr>
        <w:t>1.</w:t>
      </w:r>
      <w:r>
        <w:rPr>
          <w:rFonts w:hint="eastAsia" w:ascii="方正黑体简体" w:hAnsi="方正黑体简体" w:eastAsia="方正黑体简体" w:cs="方正黑体简体"/>
          <w:b w:val="0"/>
          <w:bCs w:val="0"/>
          <w:szCs w:val="21"/>
          <w:lang w:val="en-US" w:eastAsia="zh-CN"/>
        </w:rPr>
        <w:t>8 职业技能评价</w:t>
      </w:r>
      <w:r>
        <w:rPr>
          <w:rFonts w:hint="eastAsia" w:ascii="方正黑体简体" w:hAnsi="方正黑体简体" w:eastAsia="方正黑体简体" w:cs="方正黑体简体"/>
          <w:b w:val="0"/>
          <w:bCs w:val="0"/>
          <w:szCs w:val="21"/>
        </w:rPr>
        <w:t>要求</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zCs w:val="21"/>
        </w:rPr>
      </w:pPr>
      <w:r>
        <w:rPr>
          <w:rFonts w:hint="eastAsia" w:ascii="方正黑体简体" w:hAnsi="方正黑体简体" w:eastAsia="方正黑体简体" w:cs="方正黑体简体"/>
          <w:b w:val="0"/>
          <w:bCs w:val="0"/>
          <w:szCs w:val="21"/>
        </w:rPr>
        <w:t>1.</w:t>
      </w:r>
      <w:r>
        <w:rPr>
          <w:rFonts w:hint="eastAsia" w:ascii="方正黑体简体" w:hAnsi="方正黑体简体" w:eastAsia="方正黑体简体" w:cs="方正黑体简体"/>
          <w:b w:val="0"/>
          <w:bCs w:val="0"/>
          <w:szCs w:val="21"/>
          <w:lang w:val="en-US" w:eastAsia="zh-CN"/>
        </w:rPr>
        <w:t>8</w:t>
      </w:r>
      <w:r>
        <w:rPr>
          <w:rFonts w:hint="eastAsia" w:ascii="方正黑体简体" w:hAnsi="方正黑体简体" w:eastAsia="方正黑体简体" w:cs="方正黑体简体"/>
          <w:b w:val="0"/>
          <w:bCs w:val="0"/>
          <w:szCs w:val="21"/>
        </w:rPr>
        <w:t>.1 申报条件</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zCs w:val="21"/>
          <w:lang w:val="en-US" w:eastAsia="zh-CN"/>
        </w:rPr>
      </w:pPr>
      <w:r>
        <w:rPr>
          <w:rFonts w:hint="eastAsia" w:ascii="方正黑体简体" w:hAnsi="方正黑体简体" w:eastAsia="方正黑体简体" w:cs="方正黑体简体"/>
          <w:b w:val="0"/>
          <w:bCs w:val="0"/>
          <w:szCs w:val="21"/>
          <w:lang w:val="en-US" w:eastAsia="zh-CN"/>
        </w:rPr>
        <w:t>1.8.1.1岗位能力评价申报条件</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rPr>
        <w:t>五级/初级工(具备以下条件之一者)</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1.新招录职工应当为试用期满并完成企业定岗手续;</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2.未定级的职工应当在本企业连续工作满一年以上( 含劳务派遣职工)。</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b w:val="0"/>
          <w:bCs w:val="0"/>
          <w:color w:val="auto"/>
          <w:sz w:val="21"/>
          <w:szCs w:val="21"/>
          <w:highlight w:val="none"/>
          <w:lang w:eastAsia="zh-CN"/>
        </w:rPr>
      </w:pP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rPr>
        <w:t>四级/中级工(具备以下条件之一者)</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1.累计从事本职业或相关职业工作满5年，仍未确定职业技能等级；</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2.取得本专业或相关专业</w:t>
      </w:r>
      <w:r>
        <w:rPr>
          <w:rStyle w:val="14"/>
          <w:rFonts w:hint="eastAsia" w:ascii="方正黑体简体" w:hAnsi="方正黑体简体" w:eastAsia="方正黑体简体" w:cs="方正黑体简体"/>
          <w:b w:val="0"/>
          <w:bCs w:val="0"/>
          <w:szCs w:val="21"/>
          <w:lang w:val="en-US" w:eastAsia="zh-CN"/>
        </w:rPr>
        <w:footnoteReference w:id="0"/>
      </w:r>
      <w:r>
        <w:rPr>
          <w:rFonts w:hint="eastAsia" w:asciiTheme="minorEastAsia" w:hAnsiTheme="minorEastAsia" w:eastAsiaTheme="minorEastAsia" w:cstheme="minorEastAsia"/>
          <w:color w:val="auto"/>
          <w:sz w:val="21"/>
          <w:szCs w:val="21"/>
          <w:highlight w:val="none"/>
          <w:lang w:eastAsia="zh-CN"/>
        </w:rPr>
        <w:t>的技工院校或中等及以上职业院校、专科及以上普通高等学校毕业证书，在本企业连续从事本职业（工种）工作满1年及以上。</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color w:val="auto"/>
          <w:sz w:val="21"/>
          <w:szCs w:val="21"/>
          <w:lang w:val="en-US" w:eastAsia="zh-CN"/>
        </w:rPr>
        <w:t>-------三级/高级工(具备以下条件之一者)</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default" w:asciiTheme="minorEastAsia" w:hAnsiTheme="minorEastAsia" w:eastAsiaTheme="minorEastAsia" w:cstheme="minorEastAsia"/>
          <w:color w:val="auto"/>
          <w:sz w:val="21"/>
          <w:szCs w:val="21"/>
          <w:highlight w:val="none"/>
          <w:lang w:val="en-US" w:eastAsia="zh-CN"/>
        </w:rPr>
        <w:t>1.</w:t>
      </w:r>
      <w:r>
        <w:rPr>
          <w:rFonts w:hint="eastAsia" w:asciiTheme="minorEastAsia" w:hAnsiTheme="minorEastAsia" w:eastAsiaTheme="minorEastAsia" w:cstheme="minorEastAsia"/>
          <w:color w:val="auto"/>
          <w:sz w:val="21"/>
          <w:szCs w:val="21"/>
          <w:highlight w:val="none"/>
          <w:lang w:eastAsia="zh-CN"/>
        </w:rPr>
        <w:t>累计从事本职业或相关职业工作满10年，仍未确定职业技能等级，掌握高技能、复合技能且业绩优良；</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 取得本职业或相关专业高等职业学校大专及以上毕业证书或技工院校高级工班毕业证书，在本企业连续从事本职业工作满1年及以上；</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3. 创新优化岗位效能的（如小改进、小提高、小创新、小成果等），经企业认可，促进企业生产效率或经济效益显著提升；</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4. 职工业绩考核连续3年超过企业规定的年度个人KPI指标或业绩指标20%及以上；</w:t>
      </w:r>
    </w:p>
    <w:p>
      <w:pPr>
        <w:pageBreakBefore w:val="0"/>
        <w:widowControl/>
        <w:wordWrap/>
        <w:overflowPunct/>
        <w:topLinePunct w:val="0"/>
        <w:bidi w:val="0"/>
        <w:spacing w:line="180" w:lineRule="auto"/>
        <w:ind w:firstLine="420" w:firstLineChars="200"/>
        <w:jc w:val="left"/>
        <w:rPr>
          <w:rFonts w:hint="eastAsia" w:asciiTheme="minorEastAsia" w:hAnsiTheme="minorEastAsia" w:eastAsiaTheme="minorEastAsia" w:cstheme="minorEastAsia"/>
          <w:i w:val="0"/>
          <w:caps w:val="0"/>
          <w:color w:val="auto"/>
          <w:spacing w:val="0"/>
          <w:sz w:val="21"/>
          <w:szCs w:val="21"/>
          <w:highlight w:val="none"/>
        </w:rPr>
      </w:pPr>
      <w:r>
        <w:rPr>
          <w:rFonts w:hint="eastAsia" w:asciiTheme="minorEastAsia" w:hAnsiTheme="minorEastAsia" w:eastAsiaTheme="minorEastAsia" w:cstheme="minorEastAsia"/>
          <w:i w:val="0"/>
          <w:caps w:val="0"/>
          <w:color w:val="auto"/>
          <w:spacing w:val="0"/>
          <w:sz w:val="21"/>
          <w:szCs w:val="21"/>
          <w:highlight w:val="none"/>
          <w:lang w:val="en-US" w:eastAsia="zh-CN"/>
        </w:rPr>
        <w:t>5</w:t>
      </w:r>
      <w:r>
        <w:rPr>
          <w:rFonts w:hint="eastAsia" w:asciiTheme="minorEastAsia" w:hAnsiTheme="minorEastAsia" w:eastAsiaTheme="minorEastAsia" w:cstheme="minorEastAsia"/>
          <w:i w:val="0"/>
          <w:caps w:val="0"/>
          <w:color w:val="auto"/>
          <w:spacing w:val="0"/>
          <w:sz w:val="21"/>
          <w:szCs w:val="21"/>
          <w:highlight w:val="none"/>
        </w:rPr>
        <w:t>. 连续3年凭技能和业绩，获评企业年度“先进工作者”“优秀标兵”“优秀员工”等表彰荣誉；</w:t>
      </w:r>
    </w:p>
    <w:p>
      <w:pPr>
        <w:pageBreakBefore w:val="0"/>
        <w:widowControl/>
        <w:wordWrap/>
        <w:overflowPunct/>
        <w:topLinePunct w:val="0"/>
        <w:bidi w:val="0"/>
        <w:spacing w:line="180" w:lineRule="auto"/>
        <w:ind w:firstLine="420" w:firstLineChars="200"/>
        <w:jc w:val="left"/>
        <w:rPr>
          <w:rFonts w:hint="eastAsia" w:asciiTheme="minorEastAsia" w:hAnsiTheme="minorEastAsia" w:eastAsiaTheme="minorEastAsia" w:cstheme="minorEastAsia"/>
          <w:i w:val="0"/>
          <w:caps w:val="0"/>
          <w:color w:val="auto"/>
          <w:spacing w:val="0"/>
          <w:sz w:val="21"/>
          <w:szCs w:val="21"/>
          <w:highlight w:val="none"/>
        </w:rPr>
      </w:pPr>
      <w:r>
        <w:rPr>
          <w:rFonts w:hint="eastAsia" w:asciiTheme="minorEastAsia" w:hAnsiTheme="minorEastAsia" w:eastAsiaTheme="minorEastAsia" w:cstheme="minorEastAsia"/>
          <w:i w:val="0"/>
          <w:caps w:val="0"/>
          <w:color w:val="auto"/>
          <w:spacing w:val="0"/>
          <w:sz w:val="21"/>
          <w:szCs w:val="21"/>
          <w:highlight w:val="none"/>
          <w:lang w:val="en-US" w:eastAsia="zh-CN"/>
        </w:rPr>
        <w:t>6</w:t>
      </w:r>
      <w:r>
        <w:rPr>
          <w:rFonts w:hint="eastAsia" w:asciiTheme="minorEastAsia" w:hAnsiTheme="minorEastAsia" w:eastAsiaTheme="minorEastAsia" w:cstheme="minorEastAsia"/>
          <w:i w:val="0"/>
          <w:caps w:val="0"/>
          <w:color w:val="auto"/>
          <w:spacing w:val="0"/>
          <w:sz w:val="21"/>
          <w:szCs w:val="21"/>
          <w:highlight w:val="none"/>
        </w:rPr>
        <w:t>. 在集团总公司或县级及以上</w:t>
      </w:r>
      <w:r>
        <w:rPr>
          <w:rFonts w:hint="eastAsia" w:asciiTheme="minorEastAsia" w:hAnsiTheme="minorEastAsia" w:eastAsiaTheme="minorEastAsia" w:cstheme="minorEastAsia"/>
          <w:i w:val="0"/>
          <w:caps w:val="0"/>
          <w:color w:val="auto"/>
          <w:spacing w:val="0"/>
          <w:sz w:val="21"/>
          <w:szCs w:val="21"/>
          <w:highlight w:val="none"/>
          <w:lang w:eastAsia="zh-CN"/>
        </w:rPr>
        <w:t>高级工级别</w:t>
      </w:r>
      <w:r>
        <w:rPr>
          <w:rFonts w:hint="eastAsia" w:asciiTheme="minorEastAsia" w:hAnsiTheme="minorEastAsia" w:eastAsiaTheme="minorEastAsia" w:cstheme="minorEastAsia"/>
          <w:i w:val="0"/>
          <w:caps w:val="0"/>
          <w:color w:val="auto"/>
          <w:spacing w:val="0"/>
          <w:sz w:val="21"/>
          <w:szCs w:val="21"/>
          <w:highlight w:val="none"/>
        </w:rPr>
        <w:t>技能竞赛、技术比武、岗位练兵等活动中获得</w:t>
      </w:r>
      <w:bookmarkStart w:id="0" w:name="OLE_LINK2"/>
      <w:r>
        <w:rPr>
          <w:rFonts w:hint="eastAsia" w:asciiTheme="minorEastAsia" w:hAnsiTheme="minorEastAsia" w:eastAsiaTheme="minorEastAsia" w:cstheme="minorEastAsia"/>
          <w:i w:val="0"/>
          <w:caps w:val="0"/>
          <w:color w:val="auto"/>
          <w:spacing w:val="0"/>
          <w:sz w:val="21"/>
          <w:szCs w:val="21"/>
          <w:highlight w:val="none"/>
          <w:lang w:eastAsia="zh-CN"/>
        </w:rPr>
        <w:t>优胜奖及以上奖励</w:t>
      </w:r>
      <w:bookmarkEnd w:id="0"/>
      <w:r>
        <w:rPr>
          <w:rFonts w:hint="eastAsia" w:asciiTheme="minorEastAsia" w:hAnsiTheme="minorEastAsia" w:eastAsiaTheme="minorEastAsia" w:cstheme="minorEastAsia"/>
          <w:i w:val="0"/>
          <w:caps w:val="0"/>
          <w:color w:val="auto"/>
          <w:spacing w:val="0"/>
          <w:sz w:val="21"/>
          <w:szCs w:val="21"/>
          <w:highlight w:val="none"/>
        </w:rPr>
        <w:t>；</w:t>
      </w:r>
    </w:p>
    <w:p>
      <w:pPr>
        <w:pageBreakBefore w:val="0"/>
        <w:widowControl/>
        <w:wordWrap/>
        <w:overflowPunct/>
        <w:topLinePunct w:val="0"/>
        <w:bidi w:val="0"/>
        <w:spacing w:line="180" w:lineRule="auto"/>
        <w:ind w:firstLine="420" w:firstLineChars="200"/>
        <w:jc w:val="left"/>
        <w:rPr>
          <w:rFonts w:hint="eastAsia" w:asciiTheme="minorEastAsia" w:hAnsiTheme="minorEastAsia" w:eastAsiaTheme="minorEastAsia" w:cstheme="minorEastAsia"/>
          <w:i w:val="0"/>
          <w:caps w:val="0"/>
          <w:color w:val="auto"/>
          <w:spacing w:val="0"/>
          <w:sz w:val="21"/>
          <w:szCs w:val="21"/>
          <w:highlight w:val="none"/>
        </w:rPr>
      </w:pPr>
      <w:r>
        <w:rPr>
          <w:rFonts w:hint="eastAsia" w:asciiTheme="minorEastAsia" w:hAnsiTheme="minorEastAsia" w:eastAsiaTheme="minorEastAsia" w:cstheme="minorEastAsia"/>
          <w:i w:val="0"/>
          <w:caps w:val="0"/>
          <w:color w:val="auto"/>
          <w:spacing w:val="0"/>
          <w:sz w:val="21"/>
          <w:szCs w:val="21"/>
          <w:highlight w:val="none"/>
          <w:lang w:val="en-US" w:eastAsia="zh-CN"/>
        </w:rPr>
        <w:t>7</w:t>
      </w:r>
      <w:r>
        <w:rPr>
          <w:rFonts w:hint="eastAsia" w:asciiTheme="minorEastAsia" w:hAnsiTheme="minorEastAsia" w:eastAsiaTheme="minorEastAsia" w:cstheme="minorEastAsia"/>
          <w:i w:val="0"/>
          <w:caps w:val="0"/>
          <w:color w:val="auto"/>
          <w:spacing w:val="0"/>
          <w:sz w:val="21"/>
          <w:szCs w:val="21"/>
          <w:highlight w:val="none"/>
        </w:rPr>
        <w:t>. 以“传、帮、带”等形式为本企业培养出3名及以上中级工并被本企业聘用至相应一线技术技能岗位满2年及以上。</w:t>
      </w:r>
    </w:p>
    <w:p>
      <w:pPr>
        <w:keepNext w:val="0"/>
        <w:keepLines w:val="0"/>
        <w:pageBreakBefore w:val="0"/>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-------二级/技师(具备以下条件之一者)</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 领办企业自动化改造、“智慧车间”等重大项目或带领工作团队解决重要疑难杂症，经企业认可，为企业“智改数转”等发挥重要作用；</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 在省级及以上技师级别技能竞赛、技术比武、岗位练兵等活动中获得优胜奖及以上奖励；</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3. 以“传、帮、带”等形式为本企业培养出3名及以上高级工并被本企业聘用至相应一线技术技能岗位满2年及以上；</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4. 经企业认可，牵头实施技能攻关为企业创造经济效益500万元人民币及以上的；</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5. 经企业认可，对重大生产设备能及时消化吸收技术并有效驾驭，突破技术瓶颈，保障全流程生产顺利开展；</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6. 牵头开展技术创新、发明、改造、推广、应用等获得市级三等奖以上并成功用于企业生产；</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7. 获评“南粤技术能手”“广东省技术能手”等省级技能荣誉或市级“劳动模范”“五一劳动奖章”等重要荣誉。</w:t>
      </w:r>
    </w:p>
    <w:p>
      <w:pPr>
        <w:keepNext w:val="0"/>
        <w:keepLines w:val="0"/>
        <w:pageBreakBefore w:val="0"/>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-------一级/高级技师(具备以下条件之一者)</w:t>
      </w:r>
    </w:p>
    <w:p>
      <w:pPr>
        <w:pageBreakBefore w:val="0"/>
        <w:widowControl/>
        <w:wordWrap/>
        <w:overflowPunct/>
        <w:topLinePunct w:val="0"/>
        <w:bidi w:val="0"/>
        <w:spacing w:line="180" w:lineRule="auto"/>
        <w:ind w:firstLine="420" w:firstLineChars="200"/>
        <w:jc w:val="left"/>
        <w:rPr>
          <w:rFonts w:hint="eastAsia" w:asciiTheme="minorEastAsia" w:hAnsiTheme="minorEastAsia" w:eastAsiaTheme="minorEastAsia" w:cstheme="minorEastAsia"/>
          <w:i w:val="0"/>
          <w:caps w:val="0"/>
          <w:color w:val="auto"/>
          <w:spacing w:val="0"/>
          <w:sz w:val="21"/>
          <w:szCs w:val="21"/>
          <w:highlight w:val="none"/>
        </w:rPr>
      </w:pPr>
      <w:r>
        <w:rPr>
          <w:rFonts w:hint="eastAsia" w:asciiTheme="minorEastAsia" w:hAnsiTheme="minorEastAsia" w:eastAsiaTheme="minorEastAsia" w:cstheme="minorEastAsia"/>
          <w:i w:val="0"/>
          <w:caps w:val="0"/>
          <w:color w:val="auto"/>
          <w:spacing w:val="0"/>
          <w:sz w:val="21"/>
          <w:szCs w:val="21"/>
          <w:highlight w:val="none"/>
        </w:rPr>
        <w:t>1. 经企业认可，牵头实施技能攻关为企业创造经济效益1000万元人民币及以上的；</w:t>
      </w:r>
    </w:p>
    <w:p>
      <w:pPr>
        <w:pageBreakBefore w:val="0"/>
        <w:widowControl/>
        <w:wordWrap/>
        <w:overflowPunct/>
        <w:topLinePunct w:val="0"/>
        <w:bidi w:val="0"/>
        <w:spacing w:line="180" w:lineRule="auto"/>
        <w:ind w:firstLine="420" w:firstLineChars="200"/>
        <w:jc w:val="left"/>
        <w:rPr>
          <w:rFonts w:hint="eastAsia" w:asciiTheme="minorEastAsia" w:hAnsiTheme="minorEastAsia" w:eastAsiaTheme="minorEastAsia" w:cstheme="minorEastAsia"/>
          <w:i w:val="0"/>
          <w:caps w:val="0"/>
          <w:color w:val="auto"/>
          <w:spacing w:val="0"/>
          <w:sz w:val="21"/>
          <w:szCs w:val="21"/>
          <w:highlight w:val="none"/>
        </w:rPr>
      </w:pPr>
      <w:r>
        <w:rPr>
          <w:rFonts w:hint="eastAsia" w:asciiTheme="minorEastAsia" w:hAnsiTheme="minorEastAsia" w:eastAsiaTheme="minorEastAsia" w:cstheme="minorEastAsia"/>
          <w:i w:val="0"/>
          <w:caps w:val="0"/>
          <w:color w:val="auto"/>
          <w:spacing w:val="0"/>
          <w:sz w:val="21"/>
          <w:szCs w:val="21"/>
          <w:highlight w:val="none"/>
        </w:rPr>
        <w:t>2. 经企业认可，对重大生产设备进行原创性设计、改造、创新，推动工艺改进、能源节省、材料革新等，并实现重大经济收益；</w:t>
      </w:r>
    </w:p>
    <w:p>
      <w:pPr>
        <w:pageBreakBefore w:val="0"/>
        <w:widowControl/>
        <w:wordWrap/>
        <w:overflowPunct/>
        <w:topLinePunct w:val="0"/>
        <w:bidi w:val="0"/>
        <w:spacing w:line="180" w:lineRule="auto"/>
        <w:ind w:firstLine="420" w:firstLineChars="200"/>
        <w:jc w:val="left"/>
        <w:rPr>
          <w:rFonts w:hint="eastAsia" w:asciiTheme="minorEastAsia" w:hAnsiTheme="minorEastAsia" w:eastAsiaTheme="minorEastAsia" w:cstheme="minorEastAsia"/>
          <w:i w:val="0"/>
          <w:caps w:val="0"/>
          <w:color w:val="auto"/>
          <w:spacing w:val="0"/>
          <w:sz w:val="21"/>
          <w:szCs w:val="21"/>
          <w:highlight w:val="none"/>
        </w:rPr>
      </w:pPr>
      <w:r>
        <w:rPr>
          <w:rFonts w:hint="eastAsia" w:asciiTheme="minorEastAsia" w:hAnsiTheme="minorEastAsia" w:eastAsiaTheme="minorEastAsia" w:cstheme="minorEastAsia"/>
          <w:i w:val="0"/>
          <w:caps w:val="0"/>
          <w:color w:val="auto"/>
          <w:spacing w:val="0"/>
          <w:sz w:val="21"/>
          <w:szCs w:val="21"/>
          <w:highlight w:val="none"/>
        </w:rPr>
        <w:t>3. 牵头开展技术创新、发明、改造、推广、应用等获得市级一等奖以上并成功</w:t>
      </w:r>
      <w:r>
        <w:rPr>
          <w:rFonts w:hint="eastAsia" w:asciiTheme="minorEastAsia" w:hAnsiTheme="minorEastAsia" w:eastAsiaTheme="minorEastAsia" w:cstheme="minorEastAsia"/>
          <w:i w:val="0"/>
          <w:caps w:val="0"/>
          <w:color w:val="auto"/>
          <w:spacing w:val="0"/>
          <w:sz w:val="21"/>
          <w:szCs w:val="21"/>
          <w:highlight w:val="none"/>
          <w:lang w:eastAsia="zh-CN"/>
        </w:rPr>
        <w:t>用</w:t>
      </w:r>
      <w:r>
        <w:rPr>
          <w:rFonts w:hint="eastAsia" w:asciiTheme="minorEastAsia" w:hAnsiTheme="minorEastAsia" w:eastAsiaTheme="minorEastAsia" w:cstheme="minorEastAsia"/>
          <w:i w:val="0"/>
          <w:caps w:val="0"/>
          <w:color w:val="auto"/>
          <w:spacing w:val="0"/>
          <w:sz w:val="21"/>
          <w:szCs w:val="21"/>
          <w:highlight w:val="none"/>
        </w:rPr>
        <w:t>于企业生产；</w:t>
      </w:r>
    </w:p>
    <w:p>
      <w:pPr>
        <w:pageBreakBefore w:val="0"/>
        <w:widowControl/>
        <w:wordWrap/>
        <w:overflowPunct/>
        <w:topLinePunct w:val="0"/>
        <w:bidi w:val="0"/>
        <w:spacing w:line="180" w:lineRule="auto"/>
        <w:ind w:firstLine="420" w:firstLineChars="200"/>
        <w:jc w:val="left"/>
        <w:rPr>
          <w:rFonts w:hint="eastAsia" w:asciiTheme="minorEastAsia" w:hAnsiTheme="minorEastAsia" w:eastAsiaTheme="minorEastAsia" w:cstheme="minorEastAsia"/>
          <w:i w:val="0"/>
          <w:caps w:val="0"/>
          <w:color w:val="auto"/>
          <w:spacing w:val="0"/>
          <w:sz w:val="21"/>
          <w:szCs w:val="21"/>
          <w:highlight w:val="none"/>
        </w:rPr>
      </w:pPr>
      <w:r>
        <w:rPr>
          <w:rFonts w:hint="eastAsia" w:asciiTheme="minorEastAsia" w:hAnsiTheme="minorEastAsia" w:eastAsiaTheme="minorEastAsia" w:cstheme="minorEastAsia"/>
          <w:i w:val="0"/>
          <w:caps w:val="0"/>
          <w:color w:val="auto"/>
          <w:spacing w:val="0"/>
          <w:sz w:val="21"/>
          <w:szCs w:val="21"/>
          <w:highlight w:val="none"/>
        </w:rPr>
        <w:t>4. 获评“中华技能大奖</w:t>
      </w:r>
      <w:r>
        <w:rPr>
          <w:rFonts w:hint="eastAsia" w:asciiTheme="minorEastAsia" w:hAnsiTheme="minorEastAsia" w:eastAsiaTheme="minorEastAsia" w:cstheme="minorEastAsia"/>
          <w:i w:val="0"/>
          <w:caps w:val="0"/>
          <w:color w:val="auto"/>
          <w:spacing w:val="0"/>
          <w:sz w:val="21"/>
          <w:szCs w:val="21"/>
          <w:highlight w:val="none"/>
          <w:lang w:eastAsia="zh-CN"/>
        </w:rPr>
        <w:t>”“</w:t>
      </w:r>
      <w:r>
        <w:rPr>
          <w:rFonts w:hint="eastAsia" w:asciiTheme="minorEastAsia" w:hAnsiTheme="minorEastAsia" w:eastAsiaTheme="minorEastAsia" w:cstheme="minorEastAsia"/>
          <w:i w:val="0"/>
          <w:caps w:val="0"/>
          <w:color w:val="auto"/>
          <w:spacing w:val="0"/>
          <w:sz w:val="21"/>
          <w:szCs w:val="21"/>
          <w:highlight w:val="none"/>
        </w:rPr>
        <w:t>全国技术能手”等省级及以上技能荣誉或省级及以上“劳动模范</w:t>
      </w:r>
      <w:r>
        <w:rPr>
          <w:rFonts w:hint="eastAsia" w:asciiTheme="minorEastAsia" w:hAnsiTheme="minorEastAsia" w:eastAsiaTheme="minorEastAsia" w:cstheme="minorEastAsia"/>
          <w:i w:val="0"/>
          <w:caps w:val="0"/>
          <w:color w:val="auto"/>
          <w:spacing w:val="0"/>
          <w:sz w:val="21"/>
          <w:szCs w:val="21"/>
          <w:highlight w:val="none"/>
          <w:lang w:eastAsia="zh-CN"/>
        </w:rPr>
        <w:t>”“</w:t>
      </w:r>
      <w:r>
        <w:rPr>
          <w:rFonts w:hint="eastAsia" w:asciiTheme="minorEastAsia" w:hAnsiTheme="minorEastAsia" w:eastAsiaTheme="minorEastAsia" w:cstheme="minorEastAsia"/>
          <w:i w:val="0"/>
          <w:caps w:val="0"/>
          <w:color w:val="auto"/>
          <w:spacing w:val="0"/>
          <w:sz w:val="21"/>
          <w:szCs w:val="21"/>
          <w:highlight w:val="none"/>
        </w:rPr>
        <w:t>五一劳动奖章”等重要荣誉。</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86" w:line="240" w:lineRule="auto"/>
        <w:ind w:firstLine="0" w:firstLineChars="0"/>
        <w:jc w:val="left"/>
        <w:textAlignment w:val="baseline"/>
        <w:outlineLvl w:val="1"/>
        <w:rPr>
          <w:rFonts w:hint="eastAsia" w:ascii="方正黑体简体" w:hAnsi="方正黑体简体" w:eastAsia="方正黑体简体" w:cs="方正黑体简体"/>
          <w:color w:val="auto"/>
          <w:sz w:val="21"/>
          <w:szCs w:val="21"/>
          <w:lang w:val="en-US" w:eastAsia="zh-CN"/>
        </w:rPr>
      </w:pPr>
      <w:r>
        <w:rPr>
          <w:rFonts w:hint="eastAsia" w:ascii="方正黑体简体" w:hAnsi="方正黑体简体" w:eastAsia="方正黑体简体" w:cs="方正黑体简体"/>
          <w:color w:val="auto"/>
          <w:sz w:val="21"/>
          <w:szCs w:val="21"/>
          <w:lang w:val="en-US" w:eastAsia="zh-CN"/>
        </w:rPr>
        <w:t>1.8.1.2考核评价申报条件</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rPr>
        <w:t>五级/初级工</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年满16周岁，从事本职业或相关职业工作。</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color w:val="auto"/>
          <w:sz w:val="21"/>
          <w:szCs w:val="21"/>
          <w:lang w:val="en-US" w:eastAsia="zh-CN"/>
        </w:rPr>
        <w:t>-------</w:t>
      </w:r>
      <w:r>
        <w:rPr>
          <w:rFonts w:hint="eastAsia" w:asciiTheme="minorEastAsia" w:hAnsiTheme="minorEastAsia" w:eastAsiaTheme="minorEastAsia" w:cstheme="minorEastAsia"/>
          <w:color w:val="auto"/>
          <w:sz w:val="21"/>
          <w:szCs w:val="21"/>
        </w:rPr>
        <w:t>四级/中级工(具备以下条件之一者)</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（1）累计从事本职业或相关职业工作满5年。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（2）取得本职业或相关职业五级/初级工职业资格（职业技能等级）证书后，累计从事本职业或相关职业工作满3年。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（3）取得本专业或相关专业</w:t>
      </w:r>
      <w:r>
        <w:rPr>
          <w:rStyle w:val="14"/>
          <w:rFonts w:hint="eastAsia" w:asciiTheme="minorEastAsia" w:hAnsiTheme="minorEastAsia" w:eastAsiaTheme="minorEastAsia" w:cstheme="minorEastAsia"/>
          <w:color w:val="auto"/>
          <w:sz w:val="21"/>
          <w:szCs w:val="21"/>
          <w:highlight w:val="none"/>
          <w:lang w:eastAsia="zh-CN"/>
        </w:rPr>
        <w:footnoteReference w:id="1"/>
      </w:r>
      <w:r>
        <w:rPr>
          <w:rFonts w:hint="eastAsia" w:asciiTheme="minorEastAsia" w:hAnsiTheme="minorEastAsia" w:eastAsiaTheme="minorEastAsia" w:cstheme="minorEastAsia"/>
          <w:color w:val="auto"/>
          <w:sz w:val="21"/>
          <w:szCs w:val="21"/>
          <w:highlight w:val="none"/>
          <w:lang w:eastAsia="zh-CN"/>
        </w:rPr>
        <w:t>的技工院校或中等及以上职业院校、专科及以上普通高等学校毕业证书（含在读应届毕业生）。</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b w:val="0"/>
          <w:bCs w:val="0"/>
          <w:color w:val="auto"/>
          <w:sz w:val="21"/>
          <w:szCs w:val="21"/>
          <w:highlight w:val="none"/>
          <w:lang w:eastAsia="zh-CN"/>
        </w:rPr>
      </w:pPr>
      <w:r>
        <w:rPr>
          <w:rFonts w:hint="eastAsia" w:asciiTheme="minorEastAsia" w:hAnsiTheme="minorEastAsia" w:eastAsiaTheme="minorEastAsia" w:cstheme="minorEastAsia"/>
          <w:color w:val="auto"/>
          <w:sz w:val="21"/>
          <w:szCs w:val="21"/>
          <w:lang w:val="en-US" w:eastAsia="zh-CN"/>
        </w:rPr>
        <w:t>-------三级/高级工(具备以下条件之一者)</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（1）累计从事本职业或相关职业工作满10年。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（2）取得本职业或相关职业四级/中级工职业资格（职业技能等级）证书后，累计从事本职业或相关职业工作满4年。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（3）取得符合专业对应关系的初级职称（专业技术人员职业资格）后，累计从事本职业或相关职业工作满1年。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（4）取得本专业或相关专业的技工院校高级工班及以上毕业证书（含在读应届毕业生）。</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（5）取得本职业或相关职业四级/中级工职业资格（职业技能等级）证书，并取得高等职业学校、专科及以上普通高等学校本专业或相关专业毕业证书（含在读应届毕业生）。</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（6）取得经评估论证的高等职业学校、专科及以上普通高等学校本专业或相关专业的毕业证书（含在读应届毕业生）。</w:t>
      </w:r>
    </w:p>
    <w:p>
      <w:pPr>
        <w:keepNext w:val="0"/>
        <w:keepLines w:val="0"/>
        <w:pageBreakBefore w:val="0"/>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-------二级/技师(具备以下条件之一者)</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（1）取得本职业或相关职业三级/高级工职业资格（职业技能等级）证书后，累计从事本职业或相关职业工作满5年。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取得符合专业对应关系的初级职称（专业技术人员职业资格）后，累计从事本职业或相关职业工作满5年，并在取得本职业或相关职业三级/高级工职业资格（职业技能等级）证书后，从事本职业或相关职业工作满1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（3）取得符合专业对应关系的中级职称（专业技术人员职业资格）后，累计从事本职业或相关职业工作满1年。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（4）取得本职业或相关职业三级/高级工职业资格（职业技能等级）证书的高级技工学校、技师学院毕业生，累计从事本职业或相关职业工作满2年。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（5）取得本职业或相关职业三级/高级工职业资格（职业技能等级）证书满2年的技师学院预备技师班、技师班学生。</w:t>
      </w:r>
    </w:p>
    <w:p>
      <w:pPr>
        <w:keepNext w:val="0"/>
        <w:keepLines w:val="0"/>
        <w:pageBreakBefore w:val="0"/>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-------一级/高级技师(具备以下条件之一者)</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（1）取得本职业或相关职业二级/技师职业资格（职业技能等级）证书后，累计从事本职业或相关职业工作满5年。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（2）取得符合专业对应关系的中级职称后，累计从事本职业或相关职业工作满5年，并在取得本职业或相关职业二级/技师职业资格（职业技能等级）证书后，从事本职业或相关职业工作满1年。</w:t>
      </w:r>
    </w:p>
    <w:p>
      <w:pPr>
        <w:keepNext w:val="0"/>
        <w:keepLines w:val="0"/>
        <w:pageBreakBefore w:val="0"/>
        <w:widowControl/>
        <w:kinsoku/>
        <w:wordWrap/>
        <w:overflowPunct/>
        <w:topLinePunct w:val="0"/>
        <w:autoSpaceDE/>
        <w:autoSpaceDN/>
        <w:bidi w:val="0"/>
        <w:adjustRightInd/>
        <w:snapToGrid/>
        <w:spacing w:line="180" w:lineRule="auto"/>
        <w:ind w:firstLine="420" w:firstLineChars="200"/>
        <w:jc w:val="left"/>
        <w:textAlignment w:val="auto"/>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lang w:eastAsia="zh-CN"/>
        </w:rPr>
        <w:t>（3）取得符合专业对应关系的高级职称（专业技术人员职业资格）后，累计从事本职业或相关职业工作满1年。</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color w:val="auto"/>
          <w:sz w:val="21"/>
          <w:szCs w:val="21"/>
          <w:lang w:val="en-US" w:eastAsia="zh-CN"/>
        </w:rPr>
      </w:pPr>
      <w:r>
        <w:rPr>
          <w:rFonts w:hint="eastAsia" w:ascii="方正黑体简体" w:hAnsi="方正黑体简体" w:eastAsia="方正黑体简体" w:cs="方正黑体简体"/>
          <w:b w:val="0"/>
          <w:bCs w:val="0"/>
          <w:color w:val="auto"/>
          <w:sz w:val="21"/>
          <w:szCs w:val="21"/>
          <w:lang w:val="en-US" w:eastAsia="zh-CN"/>
        </w:rPr>
        <w:t>1.8.2</w:t>
      </w:r>
      <w:r>
        <w:rPr>
          <w:rFonts w:hint="eastAsia" w:ascii="方正黑体简体" w:hAnsi="方正黑体简体" w:eastAsia="方正黑体简体" w:cs="方正黑体简体"/>
          <w:b w:val="0"/>
          <w:bCs w:val="0"/>
          <w:szCs w:val="21"/>
          <w:lang w:val="en-US" w:eastAsia="zh-CN"/>
        </w:rPr>
        <w:t>评价</w:t>
      </w:r>
      <w:r>
        <w:rPr>
          <w:rFonts w:hint="eastAsia" w:ascii="方正黑体简体" w:hAnsi="方正黑体简体" w:eastAsia="方正黑体简体" w:cs="方正黑体简体"/>
          <w:b w:val="0"/>
          <w:bCs w:val="0"/>
          <w:color w:val="auto"/>
          <w:sz w:val="21"/>
          <w:szCs w:val="21"/>
          <w:lang w:val="en-US" w:eastAsia="zh-CN"/>
        </w:rPr>
        <w:t xml:space="preserve">方式 </w:t>
      </w:r>
    </w:p>
    <w:p>
      <w:pPr>
        <w:numPr>
          <w:ilvl w:val="0"/>
          <w:numId w:val="1"/>
        </w:numPr>
        <w:spacing w:line="180" w:lineRule="auto"/>
        <w:ind w:left="0" w:firstLine="420" w:firstLineChars="200"/>
        <w:jc w:val="both"/>
        <w:rPr>
          <w:rFonts w:hint="eastAsia" w:ascii="宋体" w:hAnsi="宋体" w:cs="宋体"/>
          <w:color w:val="auto"/>
          <w:sz w:val="21"/>
          <w:szCs w:val="21"/>
          <w:lang w:val="en-US" w:eastAsia="zh-CN"/>
        </w:rPr>
      </w:pPr>
      <w:r>
        <w:rPr>
          <w:rFonts w:hint="default" w:ascii="宋体" w:hAnsi="宋体" w:cs="宋体"/>
          <w:color w:val="auto"/>
          <w:sz w:val="21"/>
          <w:szCs w:val="21"/>
          <w:lang w:val="en-US" w:eastAsia="zh-CN"/>
        </w:rPr>
        <w:t xml:space="preserve"> </w:t>
      </w:r>
      <w:r>
        <w:rPr>
          <w:rFonts w:hint="eastAsia" w:ascii="宋体" w:hAnsi="宋体" w:cs="宋体"/>
          <w:color w:val="auto"/>
          <w:sz w:val="21"/>
          <w:szCs w:val="21"/>
          <w:lang w:val="en-US" w:eastAsia="zh-CN"/>
        </w:rPr>
        <w:t>岗位能力评价方式</w:t>
      </w:r>
    </w:p>
    <w:p>
      <w:pPr>
        <w:numPr>
          <w:ilvl w:val="-1"/>
          <w:numId w:val="0"/>
        </w:numPr>
        <w:spacing w:line="180" w:lineRule="auto"/>
        <w:ind w:left="420" w:leftChars="200" w:firstLine="0" w:firstLineChars="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采用</w:t>
      </w:r>
      <w:r>
        <w:rPr>
          <w:rFonts w:hint="eastAsia" w:ascii="宋体" w:hAnsi="宋体" w:cs="宋体"/>
          <w:color w:val="auto"/>
          <w:sz w:val="21"/>
          <w:szCs w:val="21"/>
          <w:lang w:eastAsia="zh-CN"/>
        </w:rPr>
        <w:t>岗位能力评价</w:t>
      </w:r>
      <w:r>
        <w:rPr>
          <w:rFonts w:hint="eastAsia" w:ascii="宋体" w:hAnsi="宋体" w:eastAsia="宋体" w:cs="宋体"/>
          <w:color w:val="auto"/>
          <w:sz w:val="21"/>
          <w:szCs w:val="21"/>
          <w:lang w:eastAsia="zh-CN"/>
        </w:rPr>
        <w:t>（五级/初级工、四级/ 中级工、三级/高级工 、二级/技师 、一级/高级技师）的方式，开展职业技能等级认定工作。</w:t>
      </w:r>
    </w:p>
    <w:p>
      <w:pPr>
        <w:numPr>
          <w:ilvl w:val="0"/>
          <w:numId w:val="0"/>
        </w:numPr>
        <w:spacing w:line="180" w:lineRule="auto"/>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五级/初级工 、四级/ 中级工、 三级/高级工</w:t>
      </w:r>
      <w:r>
        <w:rPr>
          <w:rFonts w:hint="eastAsia" w:ascii="宋体" w:hAnsi="宋体" w:cs="宋体"/>
          <w:color w:val="auto"/>
          <w:sz w:val="21"/>
          <w:szCs w:val="21"/>
          <w:lang w:eastAsia="zh-CN"/>
        </w:rPr>
        <w:t>采用作过程考核和工作业绩评审相结合的方式，工作过程考核主要依托工作现场，结合工作任务，现场考核；工作业绩评审可综合采用材料评审、工作项目评定、主管部门评价、专家评定等方法。工作过程考核和工作业绩评审需制定相应的评审表。</w:t>
      </w:r>
      <w:r>
        <w:rPr>
          <w:rFonts w:hint="eastAsia" w:ascii="宋体" w:hAnsi="宋体" w:eastAsia="宋体" w:cs="宋体"/>
          <w:color w:val="auto"/>
          <w:sz w:val="21"/>
          <w:szCs w:val="21"/>
          <w:lang w:eastAsia="zh-CN"/>
        </w:rPr>
        <w:t>总分为100分，</w:t>
      </w: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lang w:eastAsia="zh-CN"/>
        </w:rPr>
        <w:t>分为合格。</w:t>
      </w:r>
    </w:p>
    <w:p>
      <w:pPr>
        <w:spacing w:line="180" w:lineRule="auto"/>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二级/技师 、一级/高级技师</w:t>
      </w:r>
      <w:r>
        <w:rPr>
          <w:rFonts w:hint="eastAsia" w:ascii="宋体" w:hAnsi="宋体" w:cs="宋体"/>
          <w:color w:val="auto"/>
          <w:sz w:val="21"/>
          <w:szCs w:val="21"/>
          <w:lang w:eastAsia="zh-CN"/>
        </w:rPr>
        <w:t>采取工作过程考核、工作业绩评审和综合评审（审阅论文或成果报告、答辩）方式进行。</w:t>
      </w:r>
      <w:r>
        <w:rPr>
          <w:rFonts w:hint="eastAsia" w:ascii="宋体" w:hAnsi="宋体" w:eastAsia="宋体" w:cs="宋体"/>
          <w:color w:val="auto"/>
          <w:sz w:val="21"/>
          <w:szCs w:val="21"/>
          <w:lang w:eastAsia="zh-CN"/>
        </w:rPr>
        <w:t>根据《</w:t>
      </w:r>
      <w:r>
        <w:rPr>
          <w:rFonts w:hint="eastAsia" w:ascii="宋体" w:hAnsi="宋体" w:cs="宋体"/>
          <w:color w:val="auto"/>
          <w:sz w:val="21"/>
          <w:szCs w:val="21"/>
          <w:lang w:eastAsia="zh-CN"/>
        </w:rPr>
        <w:t>工作业绩评审表</w:t>
      </w:r>
      <w:r>
        <w:rPr>
          <w:rFonts w:hint="eastAsia" w:ascii="宋体" w:hAnsi="宋体" w:eastAsia="宋体" w:cs="宋体"/>
          <w:color w:val="auto"/>
          <w:sz w:val="21"/>
          <w:szCs w:val="21"/>
          <w:lang w:eastAsia="zh-CN"/>
        </w:rPr>
        <w:t>》</w:t>
      </w:r>
      <w:r>
        <w:rPr>
          <w:rFonts w:hint="eastAsia" w:ascii="宋体" w:hAnsi="宋体" w:cs="宋体"/>
          <w:color w:val="auto"/>
          <w:sz w:val="21"/>
          <w:szCs w:val="21"/>
          <w:lang w:eastAsia="zh-CN"/>
        </w:rPr>
        <w:t>、《工作过程考核评审表》及综合评审</w:t>
      </w:r>
      <w:r>
        <w:rPr>
          <w:rFonts w:hint="eastAsia" w:ascii="宋体" w:hAnsi="宋体" w:eastAsia="宋体" w:cs="宋体"/>
          <w:color w:val="auto"/>
          <w:sz w:val="21"/>
          <w:szCs w:val="21"/>
          <w:lang w:eastAsia="zh-CN"/>
        </w:rPr>
        <w:t>进行</w:t>
      </w:r>
      <w:r>
        <w:rPr>
          <w:rFonts w:hint="eastAsia" w:ascii="宋体" w:hAnsi="宋体" w:cs="宋体"/>
          <w:color w:val="auto"/>
          <w:sz w:val="21"/>
          <w:szCs w:val="21"/>
          <w:lang w:eastAsia="zh-CN"/>
        </w:rPr>
        <w:t>打分评价</w:t>
      </w:r>
      <w:r>
        <w:rPr>
          <w:rFonts w:hint="eastAsia" w:ascii="宋体" w:hAnsi="宋体" w:eastAsia="宋体" w:cs="宋体"/>
          <w:color w:val="auto"/>
          <w:sz w:val="21"/>
          <w:szCs w:val="21"/>
          <w:lang w:eastAsia="zh-CN"/>
        </w:rPr>
        <w:t>，总分为100分，</w:t>
      </w:r>
      <w:r>
        <w:rPr>
          <w:rFonts w:hint="eastAsia" w:ascii="宋体" w:hAnsi="宋体" w:eastAsia="宋体" w:cs="宋体"/>
          <w:color w:val="auto"/>
          <w:sz w:val="21"/>
          <w:szCs w:val="21"/>
          <w:lang w:val="en-US" w:eastAsia="zh-CN"/>
        </w:rPr>
        <w:t>60</w:t>
      </w:r>
      <w:r>
        <w:rPr>
          <w:rFonts w:hint="eastAsia" w:ascii="宋体" w:hAnsi="宋体" w:eastAsia="宋体" w:cs="宋体"/>
          <w:color w:val="auto"/>
          <w:sz w:val="21"/>
          <w:szCs w:val="21"/>
          <w:lang w:eastAsia="zh-CN"/>
        </w:rPr>
        <w:t>分为合格。</w:t>
      </w:r>
    </w:p>
    <w:p>
      <w:pPr>
        <w:numPr>
          <w:ilvl w:val="-1"/>
          <w:numId w:val="0"/>
        </w:numPr>
        <w:spacing w:line="180" w:lineRule="auto"/>
        <w:ind w:firstLine="420" w:firstLineChars="200"/>
        <w:jc w:val="both"/>
        <w:rPr>
          <w:rFonts w:hint="eastAsia" w:ascii="宋体" w:hAnsi="宋体" w:eastAsia="宋体" w:cs="宋体"/>
          <w:color w:val="auto"/>
          <w:sz w:val="21"/>
          <w:szCs w:val="21"/>
          <w:lang w:eastAsia="zh-CN"/>
        </w:rPr>
      </w:pPr>
      <w:bookmarkStart w:id="1" w:name="_GoBack"/>
      <w:bookmarkEnd w:id="1"/>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eastAsia="zh-CN"/>
        </w:rPr>
        <w:t>采用考核（五级/初级工、四级/ 中级工、三级/高级工 、二级/技师 、一级/高级技师）的方式，开展职业技能等级认定工作。</w:t>
      </w:r>
    </w:p>
    <w:p>
      <w:pPr>
        <w:numPr>
          <w:ilvl w:val="0"/>
          <w:numId w:val="0"/>
        </w:numPr>
        <w:spacing w:line="18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分为理论知识考试、技能考核以及综合评审。理论知识考试以笔试、机考等方式为主，主要考核从业人员从事本职业应掌握的基本要求和相关知识要求；技能考核主要采用现场操作、模拟操作等方式进行，主要考核从业人员从事本职业应具备的技能水平；综合评审主要针对技师和高级技师，通常采取审阅申报材料、答辩等方式进行全面评议和审查。</w:t>
      </w:r>
    </w:p>
    <w:p>
      <w:pPr>
        <w:numPr>
          <w:ilvl w:val="0"/>
          <w:numId w:val="0"/>
        </w:numPr>
        <w:spacing w:line="18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理论知识考试、技能考核和综合评审均实行百分制，成绩皆达60分（含）以上者为合格。职业标准中标注“★”的为涉及安全生产或操作的关键技能，如考生在技能考核中违反操作规程或未达到该技能要求的，则技能考核成绩为不合格。</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color w:val="auto"/>
          <w:sz w:val="21"/>
          <w:szCs w:val="21"/>
          <w:lang w:eastAsia="zh-CN"/>
        </w:rPr>
      </w:pPr>
      <w:r>
        <w:rPr>
          <w:rFonts w:hint="eastAsia" w:ascii="方正黑体简体" w:hAnsi="方正黑体简体" w:eastAsia="方正黑体简体" w:cs="方正黑体简体"/>
          <w:b w:val="0"/>
          <w:bCs w:val="0"/>
          <w:color w:val="auto"/>
          <w:sz w:val="21"/>
          <w:szCs w:val="21"/>
          <w:lang w:eastAsia="zh-CN"/>
        </w:rPr>
        <w:t>1.</w:t>
      </w:r>
      <w:r>
        <w:rPr>
          <w:rFonts w:hint="eastAsia" w:ascii="方正黑体简体" w:hAnsi="方正黑体简体" w:eastAsia="方正黑体简体" w:cs="方正黑体简体"/>
          <w:b w:val="0"/>
          <w:bCs w:val="0"/>
          <w:color w:val="auto"/>
          <w:sz w:val="21"/>
          <w:szCs w:val="21"/>
          <w:lang w:val="en-US" w:eastAsia="zh-CN"/>
        </w:rPr>
        <w:t>8</w:t>
      </w:r>
      <w:r>
        <w:rPr>
          <w:rFonts w:hint="eastAsia" w:ascii="方正黑体简体" w:hAnsi="方正黑体简体" w:eastAsia="方正黑体简体" w:cs="方正黑体简体"/>
          <w:b w:val="0"/>
          <w:bCs w:val="0"/>
          <w:color w:val="auto"/>
          <w:sz w:val="21"/>
          <w:szCs w:val="21"/>
          <w:lang w:eastAsia="zh-CN"/>
        </w:rPr>
        <w:t>.3 考评人员与考生配比</w:t>
      </w:r>
    </w:p>
    <w:p>
      <w:pPr>
        <w:spacing w:line="180" w:lineRule="auto"/>
        <w:ind w:firstLine="420" w:firstLineChars="200"/>
        <w:jc w:val="both"/>
        <w:rPr>
          <w:rFonts w:hint="eastAsia" w:ascii="宋体" w:hAnsi="宋体" w:cs="宋体"/>
          <w:color w:val="auto"/>
          <w:sz w:val="21"/>
          <w:szCs w:val="21"/>
          <w:lang w:val="en-US" w:eastAsia="zh-CN"/>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1）岗位能力评价配比</w:t>
      </w:r>
    </w:p>
    <w:p>
      <w:pPr>
        <w:spacing w:line="18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考评人员应不少于3人（含）以上单数</w:t>
      </w:r>
      <w:r>
        <w:rPr>
          <w:rFonts w:hint="eastAsia" w:ascii="宋体" w:hAnsi="宋体" w:eastAsia="宋体" w:cs="宋体"/>
          <w:color w:val="auto"/>
          <w:sz w:val="21"/>
          <w:szCs w:val="21"/>
          <w:lang w:eastAsia="zh-CN"/>
        </w:rPr>
        <w:t>。</w:t>
      </w:r>
    </w:p>
    <w:p>
      <w:pPr>
        <w:spacing w:line="18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（2）考核配比</w:t>
      </w:r>
    </w:p>
    <w:p>
      <w:pPr>
        <w:spacing w:line="180" w:lineRule="auto"/>
        <w:ind w:firstLine="420" w:firstLineChars="200"/>
        <w:jc w:val="both"/>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理论知识考试</w:t>
      </w:r>
      <w:r>
        <w:rPr>
          <w:rFonts w:hint="eastAsia" w:ascii="宋体" w:hAnsi="宋体" w:cs="宋体"/>
          <w:color w:val="auto"/>
          <w:sz w:val="21"/>
          <w:szCs w:val="21"/>
          <w:lang w:val="en-US" w:eastAsia="zh-CN"/>
        </w:rPr>
        <w:t>，考评人员应不少于3人（含）以上单数；</w:t>
      </w:r>
      <w:r>
        <w:rPr>
          <w:rFonts w:hint="eastAsia" w:ascii="宋体" w:hAnsi="宋体" w:eastAsia="宋体" w:cs="宋体"/>
          <w:color w:val="auto"/>
          <w:kern w:val="2"/>
          <w:sz w:val="21"/>
          <w:szCs w:val="21"/>
          <w:lang w:val="en-US" w:eastAsia="zh-CN" w:bidi="ar-SA"/>
        </w:rPr>
        <w:t>技能考核中的考评人员与考生配比不</w:t>
      </w:r>
      <w:r>
        <w:rPr>
          <w:rFonts w:hint="eastAsia" w:ascii="宋体" w:hAnsi="宋体" w:eastAsia="宋体" w:cs="宋体"/>
          <w:color w:val="auto"/>
          <w:sz w:val="21"/>
          <w:szCs w:val="21"/>
          <w:lang w:val="en-US" w:eastAsia="zh-CN"/>
        </w:rPr>
        <w:t>低于1：</w:t>
      </w:r>
      <w:r>
        <w:rPr>
          <w:rFonts w:hint="eastAsia" w:ascii="宋体" w:hAnsi="宋体" w:cs="宋体"/>
          <w:color w:val="auto"/>
          <w:sz w:val="21"/>
          <w:szCs w:val="21"/>
          <w:lang w:val="en-US" w:eastAsia="zh-CN"/>
        </w:rPr>
        <w:t>10</w:t>
      </w:r>
      <w:r>
        <w:rPr>
          <w:rFonts w:hint="eastAsia" w:ascii="宋体" w:hAnsi="宋体" w:eastAsia="宋体" w:cs="宋体"/>
          <w:color w:val="auto"/>
          <w:sz w:val="21"/>
          <w:szCs w:val="21"/>
          <w:lang w:val="en-US" w:eastAsia="zh-CN"/>
        </w:rPr>
        <w:t>，且考评人员为3人（含）以上单数；综合评审委员为3人（含）以上单数。</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color w:val="auto"/>
          <w:sz w:val="21"/>
          <w:szCs w:val="21"/>
          <w:lang w:eastAsia="zh-CN"/>
        </w:rPr>
      </w:pPr>
      <w:r>
        <w:rPr>
          <w:rFonts w:hint="eastAsia" w:ascii="方正黑体简体" w:hAnsi="方正黑体简体" w:eastAsia="方正黑体简体" w:cs="方正黑体简体"/>
          <w:b w:val="0"/>
          <w:bCs w:val="0"/>
          <w:color w:val="auto"/>
          <w:sz w:val="21"/>
          <w:szCs w:val="21"/>
          <w:lang w:eastAsia="zh-CN"/>
        </w:rPr>
        <w:t>1.</w:t>
      </w:r>
      <w:r>
        <w:rPr>
          <w:rFonts w:hint="eastAsia" w:ascii="方正黑体简体" w:hAnsi="方正黑体简体" w:eastAsia="方正黑体简体" w:cs="方正黑体简体"/>
          <w:b w:val="0"/>
          <w:bCs w:val="0"/>
          <w:color w:val="auto"/>
          <w:sz w:val="21"/>
          <w:szCs w:val="21"/>
          <w:lang w:val="en-US" w:eastAsia="zh-CN"/>
        </w:rPr>
        <w:t>8</w:t>
      </w:r>
      <w:r>
        <w:rPr>
          <w:rFonts w:hint="eastAsia" w:ascii="方正黑体简体" w:hAnsi="方正黑体简体" w:eastAsia="方正黑体简体" w:cs="方正黑体简体"/>
          <w:b w:val="0"/>
          <w:bCs w:val="0"/>
          <w:color w:val="auto"/>
          <w:sz w:val="21"/>
          <w:szCs w:val="21"/>
          <w:lang w:eastAsia="zh-CN"/>
        </w:rPr>
        <w:t xml:space="preserve">.4 </w:t>
      </w:r>
      <w:r>
        <w:rPr>
          <w:rFonts w:hint="eastAsia" w:ascii="方正黑体简体" w:hAnsi="方正黑体简体" w:eastAsia="方正黑体简体" w:cs="方正黑体简体"/>
          <w:b w:val="0"/>
          <w:bCs w:val="0"/>
          <w:szCs w:val="21"/>
          <w:lang w:val="en-US" w:eastAsia="zh-CN"/>
        </w:rPr>
        <w:t>评价</w:t>
      </w:r>
      <w:r>
        <w:rPr>
          <w:rFonts w:hint="eastAsia" w:ascii="方正黑体简体" w:hAnsi="方正黑体简体" w:eastAsia="方正黑体简体" w:cs="方正黑体简体"/>
          <w:b w:val="0"/>
          <w:bCs w:val="0"/>
          <w:color w:val="auto"/>
          <w:sz w:val="21"/>
          <w:szCs w:val="21"/>
          <w:lang w:eastAsia="zh-CN"/>
        </w:rPr>
        <w:t xml:space="preserve">时间 </w:t>
      </w:r>
    </w:p>
    <w:p>
      <w:pPr>
        <w:spacing w:line="180" w:lineRule="auto"/>
        <w:ind w:firstLine="420" w:firstLineChars="200"/>
        <w:jc w:val="both"/>
        <w:rPr>
          <w:rFonts w:hint="eastAsia" w:ascii="宋体" w:hAnsi="宋体" w:eastAsia="宋体" w:cs="宋体"/>
          <w:color w:val="auto"/>
          <w:sz w:val="21"/>
          <w:szCs w:val="21"/>
          <w:lang w:eastAsia="zh-CN"/>
        </w:rPr>
      </w:pP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1</w:t>
      </w:r>
      <w:r>
        <w:rPr>
          <w:rFonts w:hint="eastAsia" w:ascii="宋体" w:hAnsi="宋体" w:cs="宋体"/>
          <w:color w:val="auto"/>
          <w:sz w:val="21"/>
          <w:szCs w:val="21"/>
          <w:lang w:eastAsia="zh-CN"/>
        </w:rPr>
        <w:t>）</w:t>
      </w:r>
      <w:r>
        <w:rPr>
          <w:rFonts w:hint="eastAsia" w:ascii="宋体" w:hAnsi="宋体" w:cs="宋体"/>
          <w:color w:val="auto"/>
          <w:sz w:val="21"/>
          <w:szCs w:val="21"/>
          <w:lang w:val="en-US" w:eastAsia="zh-CN"/>
        </w:rPr>
        <w:t>岗位能力评价</w:t>
      </w:r>
      <w:r>
        <w:rPr>
          <w:rFonts w:hint="eastAsia" w:ascii="宋体" w:hAnsi="宋体" w:cs="宋体"/>
          <w:color w:val="auto"/>
          <w:sz w:val="21"/>
          <w:szCs w:val="21"/>
          <w:lang w:eastAsia="zh-CN"/>
        </w:rPr>
        <w:t>：</w:t>
      </w:r>
      <w:r>
        <w:rPr>
          <w:rFonts w:hint="eastAsia" w:ascii="宋体" w:hAnsi="宋体" w:eastAsia="宋体" w:cs="宋体"/>
          <w:color w:val="auto"/>
          <w:sz w:val="21"/>
          <w:szCs w:val="21"/>
          <w:lang w:eastAsia="zh-CN"/>
        </w:rPr>
        <w:t>按具体评价所需时间。</w:t>
      </w:r>
    </w:p>
    <w:p>
      <w:pPr>
        <w:spacing w:line="18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（2）考核：理论知识考试时间不少于90 min；技能考核时间：五级/初级工不少于150 mi，四级/中级工不少于 150 min，三级/高级工不少于180 min，二级/技师不少于240 min，一级/高级技师不少于240 min；综合评审时间不少于 20 min。</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color w:val="auto"/>
          <w:sz w:val="21"/>
          <w:szCs w:val="21"/>
          <w:lang w:eastAsia="zh-CN"/>
        </w:rPr>
      </w:pPr>
      <w:r>
        <w:rPr>
          <w:rFonts w:hint="eastAsia" w:ascii="方正黑体简体" w:hAnsi="方正黑体简体" w:eastAsia="方正黑体简体" w:cs="方正黑体简体"/>
          <w:b w:val="0"/>
          <w:bCs w:val="0"/>
          <w:color w:val="auto"/>
          <w:sz w:val="21"/>
          <w:szCs w:val="21"/>
          <w:lang w:eastAsia="zh-CN"/>
        </w:rPr>
        <w:t>1.</w:t>
      </w:r>
      <w:r>
        <w:rPr>
          <w:rFonts w:hint="eastAsia" w:ascii="方正黑体简体" w:hAnsi="方正黑体简体" w:eastAsia="方正黑体简体" w:cs="方正黑体简体"/>
          <w:b w:val="0"/>
          <w:bCs w:val="0"/>
          <w:color w:val="auto"/>
          <w:sz w:val="21"/>
          <w:szCs w:val="21"/>
          <w:lang w:val="en-US" w:eastAsia="zh-CN"/>
        </w:rPr>
        <w:t>8</w:t>
      </w:r>
      <w:r>
        <w:rPr>
          <w:rFonts w:hint="eastAsia" w:ascii="方正黑体简体" w:hAnsi="方正黑体简体" w:eastAsia="方正黑体简体" w:cs="方正黑体简体"/>
          <w:b w:val="0"/>
          <w:bCs w:val="0"/>
          <w:color w:val="auto"/>
          <w:sz w:val="21"/>
          <w:szCs w:val="21"/>
          <w:lang w:eastAsia="zh-CN"/>
        </w:rPr>
        <w:t>.5</w:t>
      </w:r>
      <w:r>
        <w:rPr>
          <w:rFonts w:hint="eastAsia" w:ascii="方正黑体简体" w:hAnsi="方正黑体简体" w:eastAsia="方正黑体简体" w:cs="方正黑体简体"/>
          <w:b w:val="0"/>
          <w:bCs w:val="0"/>
          <w:szCs w:val="21"/>
          <w:lang w:val="en-US" w:eastAsia="zh-CN"/>
        </w:rPr>
        <w:t>评价</w:t>
      </w:r>
      <w:r>
        <w:rPr>
          <w:rFonts w:hint="eastAsia" w:ascii="方正黑体简体" w:hAnsi="方正黑体简体" w:eastAsia="方正黑体简体" w:cs="方正黑体简体"/>
          <w:b w:val="0"/>
          <w:bCs w:val="0"/>
          <w:color w:val="auto"/>
          <w:sz w:val="21"/>
          <w:szCs w:val="21"/>
          <w:lang w:eastAsia="zh-CN"/>
        </w:rPr>
        <w:t xml:space="preserve">场所设备 </w:t>
      </w:r>
    </w:p>
    <w:p>
      <w:pPr>
        <w:spacing w:line="18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cs="宋体"/>
          <w:color w:val="auto"/>
          <w:sz w:val="21"/>
          <w:szCs w:val="21"/>
          <w:lang w:val="en-US" w:eastAsia="zh-CN"/>
        </w:rPr>
        <w:t>岗位能力评价配比</w:t>
      </w:r>
      <w:r>
        <w:rPr>
          <w:rFonts w:hint="eastAsia" w:ascii="宋体" w:hAnsi="宋体" w:eastAsia="宋体" w:cs="宋体"/>
          <w:color w:val="auto"/>
          <w:sz w:val="21"/>
          <w:szCs w:val="21"/>
          <w:lang w:val="en-US" w:eastAsia="zh-CN"/>
        </w:rPr>
        <w:t>：</w:t>
      </w:r>
      <w:r>
        <w:rPr>
          <w:rFonts w:hint="eastAsia" w:ascii="宋体" w:hAnsi="宋体" w:cs="宋体"/>
          <w:color w:val="auto"/>
          <w:sz w:val="21"/>
          <w:szCs w:val="21"/>
          <w:lang w:val="en-US" w:eastAsia="zh-CN"/>
        </w:rPr>
        <w:t>工作过程考核在工作现场，工作业绩</w:t>
      </w:r>
      <w:r>
        <w:rPr>
          <w:rFonts w:hint="eastAsia" w:ascii="宋体" w:hAnsi="宋体" w:eastAsia="宋体" w:cs="宋体"/>
          <w:color w:val="auto"/>
          <w:sz w:val="21"/>
          <w:szCs w:val="21"/>
          <w:lang w:val="en-US" w:eastAsia="zh-CN"/>
        </w:rPr>
        <w:t>在会议室或多功能室等场所进行。</w:t>
      </w:r>
      <w:r>
        <w:rPr>
          <w:rFonts w:hint="eastAsia" w:ascii="宋体" w:hAnsi="宋体" w:cs="宋体"/>
          <w:color w:val="auto"/>
          <w:sz w:val="21"/>
          <w:szCs w:val="21"/>
          <w:lang w:val="en-US" w:eastAsia="zh-CN"/>
        </w:rPr>
        <w:t>考场应配备视频监控设备，并确保在评价期间实施全过程、全方位监控和录像。</w:t>
      </w:r>
    </w:p>
    <w:p>
      <w:pPr>
        <w:spacing w:line="180" w:lineRule="auto"/>
        <w:ind w:firstLine="420" w:firstLineChars="200"/>
        <w:jc w:val="both"/>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考核：理论知识考试在标准教室</w:t>
      </w:r>
      <w:r>
        <w:rPr>
          <w:rFonts w:hint="eastAsia" w:ascii="宋体" w:hAnsi="宋体" w:cs="宋体"/>
          <w:color w:val="auto"/>
          <w:sz w:val="21"/>
          <w:szCs w:val="21"/>
          <w:lang w:val="en-US" w:eastAsia="zh-CN"/>
        </w:rPr>
        <w:t>或具备无纸化设备场地</w:t>
      </w:r>
      <w:r>
        <w:rPr>
          <w:rFonts w:hint="eastAsia" w:ascii="宋体" w:hAnsi="宋体" w:eastAsia="宋体" w:cs="宋体"/>
          <w:color w:val="auto"/>
          <w:sz w:val="21"/>
          <w:szCs w:val="21"/>
          <w:lang w:val="en-US" w:eastAsia="zh-CN"/>
        </w:rPr>
        <w:t>进行；技能考核在具有相应电工评价设施和必要仪器、仪表、工具的场所进行。综合评审在会议室或多功能室等场所进行。</w:t>
      </w:r>
    </w:p>
    <w:p>
      <w:pPr>
        <w:spacing w:line="180" w:lineRule="auto"/>
        <w:jc w:val="both"/>
        <w:rPr>
          <w:sz w:val="28"/>
          <w:szCs w:val="28"/>
        </w:rPr>
      </w:pPr>
    </w:p>
    <w:p>
      <w:pPr>
        <w:spacing w:line="180" w:lineRule="auto"/>
        <w:jc w:val="center"/>
        <w:rPr>
          <w:sz w:val="28"/>
          <w:szCs w:val="28"/>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val="en-US" w:eastAsia="zh-CN"/>
        </w:rPr>
      </w:pPr>
    </w:p>
    <w:p>
      <w:pPr>
        <w:widowControl/>
        <w:numPr>
          <w:ilvl w:val="-1"/>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Cs w:val="21"/>
          <w:lang w:eastAsia="en-US"/>
        </w:rPr>
      </w:pPr>
      <w:r>
        <w:rPr>
          <w:rFonts w:hint="eastAsia" w:ascii="方正黑体简体" w:hAnsi="方正黑体简体" w:eastAsia="方正黑体简体" w:cs="方正黑体简体"/>
          <w:snapToGrid w:val="0"/>
          <w:color w:val="000000"/>
          <w:spacing w:val="4"/>
          <w:kern w:val="0"/>
          <w:sz w:val="21"/>
          <w:szCs w:val="21"/>
          <w:lang w:val="en-US" w:eastAsia="zh-CN"/>
        </w:rPr>
        <w:t>2</w:t>
      </w:r>
      <w:r>
        <w:rPr>
          <w:rFonts w:hint="eastAsia" w:ascii="方正黑体简体" w:hAnsi="方正黑体简体" w:eastAsia="方正黑体简体" w:cs="方正黑体简体"/>
          <w:spacing w:val="4"/>
          <w:sz w:val="21"/>
          <w:szCs w:val="21"/>
        </w:rPr>
        <w:t>.</w:t>
      </w:r>
      <w:r>
        <w:rPr>
          <w:rFonts w:hint="eastAsia" w:ascii="方正黑体简体" w:hAnsi="方正黑体简体" w:eastAsia="方正黑体简体" w:cs="方正黑体简体"/>
          <w:spacing w:val="1"/>
          <w:sz w:val="21"/>
          <w:szCs w:val="21"/>
        </w:rPr>
        <w:t xml:space="preserve">  </w:t>
      </w:r>
      <w:r>
        <w:rPr>
          <w:rFonts w:hint="eastAsia" w:ascii="方正黑体简体" w:hAnsi="方正黑体简体" w:eastAsia="方正黑体简体" w:cs="方正黑体简体"/>
          <w:snapToGrid w:val="0"/>
          <w:color w:val="000000"/>
          <w:spacing w:val="4"/>
          <w:kern w:val="0"/>
          <w:sz w:val="21"/>
          <w:szCs w:val="21"/>
          <w:lang w:eastAsia="en-US"/>
        </w:rPr>
        <w:t>基本要求</w:t>
      </w:r>
    </w:p>
    <w:p>
      <w:pPr>
        <w:widowControl/>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 w:val="21"/>
          <w:szCs w:val="21"/>
          <w:lang w:eastAsia="en-US"/>
        </w:rPr>
      </w:pPr>
      <w:r>
        <w:rPr>
          <w:rFonts w:hint="eastAsia" w:ascii="方正黑体简体" w:hAnsi="方正黑体简体" w:eastAsia="方正黑体简体" w:cs="方正黑体简体"/>
          <w:b w:val="0"/>
          <w:bCs w:val="0"/>
          <w:snapToGrid w:val="0"/>
          <w:color w:val="000000"/>
          <w:spacing w:val="4"/>
          <w:kern w:val="0"/>
          <w:szCs w:val="21"/>
          <w:lang w:eastAsia="en-US"/>
        </w:rPr>
        <w:t>2．1 职业道德</w:t>
      </w:r>
      <w:r>
        <w:rPr>
          <w:rFonts w:hint="eastAsia" w:ascii="方正黑体简体" w:hAnsi="方正黑体简体" w:eastAsia="方正黑体简体" w:cs="方正黑体简体"/>
          <w:b w:val="0"/>
          <w:bCs w:val="0"/>
          <w:snapToGrid w:val="0"/>
          <w:color w:val="000000"/>
          <w:spacing w:val="4"/>
          <w:kern w:val="0"/>
          <w:sz w:val="21"/>
          <w:szCs w:val="21"/>
          <w:lang w:eastAsia="zh-CN"/>
        </w:rPr>
        <w:t>、</w:t>
      </w:r>
      <w:r>
        <w:rPr>
          <w:rFonts w:hint="eastAsia" w:ascii="方正黑体简体" w:hAnsi="方正黑体简体" w:eastAsia="方正黑体简体" w:cs="方正黑体简体"/>
          <w:b w:val="0"/>
          <w:bCs w:val="0"/>
          <w:snapToGrid w:val="0"/>
          <w:color w:val="000000"/>
          <w:spacing w:val="4"/>
          <w:kern w:val="0"/>
          <w:sz w:val="21"/>
          <w:szCs w:val="21"/>
          <w:lang w:eastAsia="en-US"/>
        </w:rPr>
        <w:t>工作态度和业务能力</w:t>
      </w:r>
    </w:p>
    <w:p>
      <w:pPr>
        <w:widowControl/>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eastAsia="en-US"/>
        </w:rPr>
      </w:pPr>
      <w:r>
        <w:rPr>
          <w:rFonts w:hint="eastAsia" w:ascii="方正黑体简体" w:hAnsi="方正黑体简体" w:eastAsia="方正黑体简体" w:cs="方正黑体简体"/>
          <w:b w:val="0"/>
          <w:bCs w:val="0"/>
          <w:snapToGrid w:val="0"/>
          <w:color w:val="000000"/>
          <w:spacing w:val="4"/>
          <w:kern w:val="0"/>
          <w:szCs w:val="21"/>
          <w:lang w:eastAsia="en-US"/>
        </w:rPr>
        <w:t>2．1．1 职业道德基本知识</w:t>
      </w:r>
    </w:p>
    <w:p>
      <w:pPr>
        <w:widowControl/>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Cs w:val="21"/>
          <w:lang w:eastAsia="en-US"/>
        </w:rPr>
      </w:pPr>
      <w:r>
        <w:rPr>
          <w:rFonts w:hint="eastAsia" w:ascii="方正黑体简体" w:hAnsi="方正黑体简体" w:eastAsia="方正黑体简体" w:cs="方正黑体简体"/>
          <w:b w:val="0"/>
          <w:bCs w:val="0"/>
          <w:snapToGrid w:val="0"/>
          <w:color w:val="000000"/>
          <w:spacing w:val="4"/>
          <w:kern w:val="0"/>
          <w:szCs w:val="21"/>
          <w:lang w:eastAsia="en-US"/>
        </w:rPr>
        <w:t>2．1．2 职业守则</w:t>
      </w:r>
    </w:p>
    <w:p>
      <w:pPr>
        <w:numPr>
          <w:ilvl w:val="0"/>
          <w:numId w:val="2"/>
        </w:numPr>
        <w:spacing w:line="180" w:lineRule="auto"/>
        <w:rPr>
          <w:rFonts w:hint="eastAsia"/>
          <w:szCs w:val="21"/>
          <w:lang w:val="en-US" w:eastAsia="zh-CN"/>
        </w:rPr>
      </w:pPr>
      <w:r>
        <w:rPr>
          <w:rFonts w:hint="eastAsia"/>
          <w:szCs w:val="21"/>
          <w:lang w:val="en-US" w:eastAsia="zh-CN"/>
        </w:rPr>
        <w:t>遵纪守法，爱岗敬业。</w:t>
      </w:r>
    </w:p>
    <w:p>
      <w:pPr>
        <w:numPr>
          <w:ilvl w:val="0"/>
          <w:numId w:val="2"/>
        </w:numPr>
        <w:spacing w:line="180" w:lineRule="auto"/>
        <w:rPr>
          <w:rFonts w:hint="default"/>
          <w:szCs w:val="21"/>
          <w:lang w:val="en-US" w:eastAsia="zh-CN"/>
        </w:rPr>
      </w:pPr>
      <w:r>
        <w:rPr>
          <w:rFonts w:hint="eastAsia"/>
          <w:szCs w:val="21"/>
          <w:lang w:val="en-US" w:eastAsia="zh-CN"/>
        </w:rPr>
        <w:t>精益求精，勇于创新。</w:t>
      </w:r>
    </w:p>
    <w:p>
      <w:pPr>
        <w:numPr>
          <w:ilvl w:val="0"/>
          <w:numId w:val="2"/>
        </w:numPr>
        <w:spacing w:line="180" w:lineRule="auto"/>
        <w:rPr>
          <w:rFonts w:hint="default"/>
          <w:szCs w:val="21"/>
          <w:lang w:val="en-US" w:eastAsia="zh-CN"/>
        </w:rPr>
      </w:pPr>
      <w:r>
        <w:rPr>
          <w:rFonts w:hint="eastAsia"/>
          <w:szCs w:val="21"/>
          <w:lang w:val="en-US" w:eastAsia="zh-CN"/>
        </w:rPr>
        <w:t>爱护设备，安全操作。</w:t>
      </w:r>
    </w:p>
    <w:p>
      <w:pPr>
        <w:numPr>
          <w:ilvl w:val="0"/>
          <w:numId w:val="2"/>
        </w:numPr>
        <w:spacing w:line="180" w:lineRule="auto"/>
        <w:rPr>
          <w:rFonts w:hint="default"/>
          <w:szCs w:val="21"/>
          <w:lang w:val="en-US" w:eastAsia="zh-CN"/>
        </w:rPr>
      </w:pPr>
      <w:r>
        <w:rPr>
          <w:rFonts w:hint="eastAsia"/>
          <w:szCs w:val="21"/>
          <w:lang w:val="en-US" w:eastAsia="zh-CN"/>
        </w:rPr>
        <w:t>遵守规程，执行工艺。</w:t>
      </w:r>
    </w:p>
    <w:p>
      <w:pPr>
        <w:numPr>
          <w:ilvl w:val="0"/>
          <w:numId w:val="2"/>
        </w:numPr>
        <w:spacing w:line="180" w:lineRule="auto"/>
        <w:rPr>
          <w:rFonts w:hint="default"/>
          <w:szCs w:val="21"/>
          <w:lang w:val="en-US" w:eastAsia="zh-CN"/>
        </w:rPr>
      </w:pPr>
      <w:r>
        <w:rPr>
          <w:rFonts w:hint="eastAsia"/>
          <w:szCs w:val="21"/>
          <w:lang w:val="en-US" w:eastAsia="zh-CN"/>
        </w:rPr>
        <w:t>保护环境，文明生产。</w:t>
      </w:r>
    </w:p>
    <w:p>
      <w:pPr>
        <w:numPr>
          <w:ilvl w:val="0"/>
          <w:numId w:val="0"/>
        </w:numPr>
        <w:spacing w:line="180" w:lineRule="auto"/>
        <w:rPr>
          <w:rFonts w:ascii="FangSong" w:hAnsi="FangSong" w:eastAsia="FangSong" w:cs="FangSong"/>
          <w:b/>
          <w:bCs/>
          <w:spacing w:val="10"/>
          <w:sz w:val="19"/>
          <w:szCs w:val="19"/>
        </w:rPr>
      </w:pPr>
      <w:r>
        <w:rPr>
          <w:rFonts w:hint="eastAsia" w:ascii="方正黑体简体" w:hAnsi="方正黑体简体" w:eastAsia="方正黑体简体" w:cs="方正黑体简体"/>
          <w:b w:val="0"/>
          <w:bCs w:val="0"/>
          <w:snapToGrid w:val="0"/>
          <w:color w:val="000000"/>
          <w:spacing w:val="4"/>
          <w:kern w:val="0"/>
          <w:szCs w:val="21"/>
          <w:lang w:eastAsia="en-US"/>
        </w:rPr>
        <w:t>2．1．</w:t>
      </w:r>
      <w:r>
        <w:rPr>
          <w:rFonts w:hint="eastAsia" w:ascii="方正黑体简体" w:hAnsi="方正黑体简体" w:eastAsia="方正黑体简体" w:cs="方正黑体简体"/>
          <w:b w:val="0"/>
          <w:bCs w:val="0"/>
          <w:snapToGrid w:val="0"/>
          <w:color w:val="000000"/>
          <w:spacing w:val="4"/>
          <w:kern w:val="0"/>
          <w:szCs w:val="21"/>
          <w:lang w:val="en-US" w:eastAsia="zh-CN"/>
        </w:rPr>
        <w:t>3</w:t>
      </w:r>
      <w:r>
        <w:rPr>
          <w:rFonts w:hint="eastAsia" w:ascii="方正黑体简体" w:hAnsi="方正黑体简体" w:eastAsia="方正黑体简体" w:cs="方正黑体简体"/>
          <w:b w:val="0"/>
          <w:bCs w:val="0"/>
          <w:snapToGrid w:val="0"/>
          <w:color w:val="000000"/>
          <w:spacing w:val="4"/>
          <w:kern w:val="0"/>
          <w:sz w:val="21"/>
          <w:szCs w:val="21"/>
          <w:lang w:eastAsia="en-US"/>
        </w:rPr>
        <w:t>职业认知</w:t>
      </w:r>
    </w:p>
    <w:p>
      <w:pPr>
        <w:numPr>
          <w:ilvl w:val="0"/>
          <w:numId w:val="0"/>
        </w:numPr>
        <w:spacing w:line="180" w:lineRule="auto"/>
        <w:rPr>
          <w:rFonts w:hint="eastAsia" w:ascii="Calibri" w:hAnsi="Calibri" w:eastAsia="宋体" w:cs="Times New Roman"/>
          <w:spacing w:val="0"/>
          <w:sz w:val="21"/>
          <w:szCs w:val="21"/>
        </w:rPr>
      </w:pPr>
      <w:r>
        <w:rPr>
          <w:rFonts w:hint="eastAsia"/>
          <w:lang w:eastAsia="zh-CN"/>
        </w:rPr>
        <w:t>（</w:t>
      </w:r>
      <w:r>
        <w:rPr>
          <w:rFonts w:hint="eastAsia"/>
          <w:lang w:val="en-US" w:eastAsia="zh-CN"/>
        </w:rPr>
        <w:t>1</w:t>
      </w:r>
      <w:r>
        <w:rPr>
          <w:rFonts w:hint="eastAsia"/>
          <w:lang w:eastAsia="zh-CN"/>
        </w:rPr>
        <w:t>）</w:t>
      </w:r>
      <w:r>
        <w:rPr>
          <w:rFonts w:hint="eastAsia" w:ascii="Calibri" w:hAnsi="Calibri" w:eastAsia="宋体" w:cs="Times New Roman"/>
          <w:spacing w:val="0"/>
          <w:sz w:val="21"/>
          <w:szCs w:val="21"/>
        </w:rPr>
        <w:t>具有坚定的政治立场和道德观念；</w:t>
      </w:r>
    </w:p>
    <w:p>
      <w:pPr>
        <w:numPr>
          <w:ilvl w:val="0"/>
          <w:numId w:val="0"/>
        </w:numPr>
        <w:spacing w:line="180" w:lineRule="auto"/>
        <w:rPr>
          <w:rFonts w:hint="eastAsia" w:ascii="Calibri" w:hAnsi="Calibri" w:eastAsia="宋体" w:cs="Times New Roman"/>
          <w:spacing w:val="0"/>
          <w:sz w:val="21"/>
          <w:szCs w:val="21"/>
        </w:rPr>
      </w:pPr>
      <w:r>
        <w:rPr>
          <w:rFonts w:hint="eastAsia"/>
          <w:lang w:eastAsia="zh-CN"/>
        </w:rPr>
        <w:t>（</w:t>
      </w:r>
      <w:r>
        <w:rPr>
          <w:rFonts w:hint="eastAsia"/>
          <w:lang w:val="en-US" w:eastAsia="zh-CN"/>
        </w:rPr>
        <w:t>2</w:t>
      </w:r>
      <w:r>
        <w:rPr>
          <w:rFonts w:hint="eastAsia"/>
          <w:lang w:eastAsia="zh-CN"/>
        </w:rPr>
        <w:t>）</w:t>
      </w:r>
      <w:r>
        <w:rPr>
          <w:rFonts w:hint="eastAsia" w:ascii="Calibri" w:hAnsi="Calibri" w:eastAsia="宋体" w:cs="Times New Roman"/>
          <w:spacing w:val="0"/>
          <w:sz w:val="21"/>
          <w:szCs w:val="21"/>
        </w:rPr>
        <w:t>懂得基本的法规常识和工作守则；</w:t>
      </w:r>
    </w:p>
    <w:p>
      <w:pPr>
        <w:numPr>
          <w:ilvl w:val="0"/>
          <w:numId w:val="0"/>
        </w:numPr>
        <w:spacing w:line="180" w:lineRule="auto"/>
        <w:rPr>
          <w:rFonts w:hint="eastAsia" w:ascii="Calibri" w:hAnsi="Calibri" w:eastAsia="宋体" w:cs="Times New Roman"/>
          <w:spacing w:val="0"/>
          <w:sz w:val="21"/>
          <w:szCs w:val="21"/>
        </w:rPr>
      </w:pPr>
      <w:r>
        <w:rPr>
          <w:rFonts w:hint="eastAsia"/>
          <w:lang w:eastAsia="zh-CN"/>
        </w:rPr>
        <w:t>（</w:t>
      </w:r>
      <w:r>
        <w:rPr>
          <w:rFonts w:hint="eastAsia"/>
          <w:lang w:val="en-US" w:eastAsia="zh-CN"/>
        </w:rPr>
        <w:t>3</w:t>
      </w:r>
      <w:r>
        <w:rPr>
          <w:rFonts w:hint="eastAsia"/>
          <w:lang w:eastAsia="zh-CN"/>
        </w:rPr>
        <w:t>）</w:t>
      </w:r>
      <w:r>
        <w:rPr>
          <w:rFonts w:hint="eastAsia" w:ascii="Calibri" w:hAnsi="Calibri" w:eastAsia="宋体" w:cs="Times New Roman"/>
          <w:spacing w:val="0"/>
          <w:sz w:val="21"/>
          <w:szCs w:val="21"/>
        </w:rPr>
        <w:t>掌握岗位工作所</w:t>
      </w:r>
      <w:r>
        <w:rPr>
          <w:rFonts w:hint="eastAsia" w:ascii="Calibri" w:hAnsi="Calibri" w:eastAsia="宋体" w:cs="Times New Roman"/>
          <w:sz w:val="21"/>
          <w:szCs w:val="21"/>
        </w:rPr>
        <w:t xml:space="preserve"> </w:t>
      </w:r>
      <w:r>
        <w:rPr>
          <w:rFonts w:hint="eastAsia" w:ascii="Calibri" w:hAnsi="Calibri" w:eastAsia="宋体" w:cs="Times New Roman"/>
          <w:spacing w:val="0"/>
          <w:sz w:val="21"/>
          <w:szCs w:val="21"/>
        </w:rPr>
        <w:t>必需的知识技能；</w:t>
      </w:r>
    </w:p>
    <w:p>
      <w:pPr>
        <w:numPr>
          <w:ilvl w:val="0"/>
          <w:numId w:val="0"/>
        </w:numPr>
        <w:spacing w:line="180" w:lineRule="auto"/>
        <w:rPr>
          <w:rFonts w:hint="eastAsia" w:ascii="Calibri" w:hAnsi="Calibri" w:eastAsia="宋体" w:cs="Times New Roman"/>
          <w:spacing w:val="0"/>
          <w:sz w:val="21"/>
          <w:szCs w:val="21"/>
        </w:rPr>
      </w:pPr>
      <w:r>
        <w:rPr>
          <w:rFonts w:hint="eastAsia"/>
          <w:lang w:eastAsia="zh-CN"/>
        </w:rPr>
        <w:t>（</w:t>
      </w:r>
      <w:r>
        <w:rPr>
          <w:rFonts w:hint="eastAsia"/>
          <w:lang w:val="en-US" w:eastAsia="zh-CN"/>
        </w:rPr>
        <w:t>4</w:t>
      </w:r>
      <w:r>
        <w:rPr>
          <w:rFonts w:hint="eastAsia"/>
          <w:lang w:eastAsia="zh-CN"/>
        </w:rPr>
        <w:t>）</w:t>
      </w:r>
      <w:r>
        <w:rPr>
          <w:rFonts w:hint="eastAsia" w:ascii="Calibri" w:hAnsi="Calibri" w:eastAsia="宋体" w:cs="Times New Roman"/>
          <w:spacing w:val="0"/>
          <w:sz w:val="21"/>
          <w:szCs w:val="21"/>
        </w:rPr>
        <w:t>知道所从事职业的基本行业规矩，喜爱自己所从事职业的工作内容。</w:t>
      </w:r>
    </w:p>
    <w:p>
      <w:pPr>
        <w:numPr>
          <w:ilvl w:val="0"/>
          <w:numId w:val="0"/>
        </w:numPr>
        <w:spacing w:line="180" w:lineRule="auto"/>
        <w:rPr>
          <w:rFonts w:hint="eastAsia" w:ascii="FangSong" w:hAnsi="FangSong" w:eastAsia="方正黑体简体" w:cs="FangSong"/>
          <w:b/>
          <w:bCs/>
          <w:spacing w:val="10"/>
          <w:sz w:val="19"/>
          <w:szCs w:val="19"/>
          <w:lang w:eastAsia="zh-CN"/>
        </w:rPr>
      </w:pPr>
      <w:r>
        <w:rPr>
          <w:rFonts w:hint="eastAsia" w:ascii="方正黑体简体" w:hAnsi="方正黑体简体" w:eastAsia="方正黑体简体" w:cs="方正黑体简体"/>
          <w:b w:val="0"/>
          <w:bCs w:val="0"/>
          <w:snapToGrid w:val="0"/>
          <w:color w:val="000000"/>
          <w:spacing w:val="4"/>
          <w:kern w:val="0"/>
          <w:szCs w:val="21"/>
          <w:lang w:eastAsia="en-US"/>
        </w:rPr>
        <w:t>2．1．</w:t>
      </w:r>
      <w:r>
        <w:rPr>
          <w:rFonts w:hint="eastAsia" w:ascii="方正黑体简体" w:hAnsi="方正黑体简体" w:eastAsia="方正黑体简体" w:cs="方正黑体简体"/>
          <w:b w:val="0"/>
          <w:bCs w:val="0"/>
          <w:snapToGrid w:val="0"/>
          <w:color w:val="000000"/>
          <w:spacing w:val="4"/>
          <w:kern w:val="0"/>
          <w:szCs w:val="21"/>
          <w:lang w:val="en-US" w:eastAsia="zh-CN"/>
        </w:rPr>
        <w:t>4</w:t>
      </w:r>
      <w:r>
        <w:rPr>
          <w:rFonts w:hint="eastAsia" w:ascii="方正黑体简体" w:hAnsi="方正黑体简体" w:eastAsia="方正黑体简体" w:cs="方正黑体简体"/>
          <w:b w:val="0"/>
          <w:bCs w:val="0"/>
          <w:snapToGrid w:val="0"/>
          <w:color w:val="000000"/>
          <w:spacing w:val="4"/>
          <w:kern w:val="0"/>
          <w:sz w:val="21"/>
          <w:szCs w:val="21"/>
          <w:lang w:eastAsia="en-US"/>
        </w:rPr>
        <w:t>职业</w:t>
      </w:r>
      <w:r>
        <w:rPr>
          <w:rFonts w:hint="eastAsia" w:ascii="方正黑体简体" w:hAnsi="方正黑体简体" w:eastAsia="方正黑体简体" w:cs="方正黑体简体"/>
          <w:b w:val="0"/>
          <w:bCs w:val="0"/>
          <w:snapToGrid w:val="0"/>
          <w:color w:val="000000"/>
          <w:spacing w:val="4"/>
          <w:kern w:val="0"/>
          <w:sz w:val="21"/>
          <w:szCs w:val="21"/>
          <w:lang w:eastAsia="zh-CN"/>
        </w:rPr>
        <w:t>行为</w:t>
      </w:r>
    </w:p>
    <w:p>
      <w:pPr>
        <w:numPr>
          <w:ilvl w:val="-1"/>
          <w:numId w:val="0"/>
        </w:numPr>
        <w:spacing w:line="180" w:lineRule="auto"/>
        <w:rPr>
          <w:rFonts w:hint="eastAsia" w:ascii="Calibri" w:hAnsi="Calibri" w:eastAsia="宋体" w:cs="Times New Roman"/>
          <w:spacing w:val="0"/>
          <w:sz w:val="21"/>
          <w:szCs w:val="21"/>
        </w:rPr>
      </w:pPr>
      <w:r>
        <w:rPr>
          <w:rFonts w:hint="eastAsia"/>
          <w:lang w:eastAsia="zh-CN"/>
        </w:rPr>
        <w:t>（</w:t>
      </w:r>
      <w:r>
        <w:rPr>
          <w:rFonts w:hint="eastAsia"/>
          <w:lang w:val="en-US" w:eastAsia="zh-CN"/>
        </w:rPr>
        <w:t>1</w:t>
      </w:r>
      <w:r>
        <w:rPr>
          <w:rFonts w:hint="eastAsia"/>
          <w:lang w:eastAsia="zh-CN"/>
        </w:rPr>
        <w:t>）</w:t>
      </w:r>
      <w:r>
        <w:rPr>
          <w:rFonts w:hint="eastAsia" w:ascii="Calibri" w:hAnsi="Calibri" w:eastAsia="宋体" w:cs="Times New Roman"/>
          <w:spacing w:val="0"/>
          <w:sz w:val="21"/>
          <w:szCs w:val="21"/>
        </w:rPr>
        <w:t>尊重他人主动沟通并且协调得当；</w:t>
      </w:r>
    </w:p>
    <w:p>
      <w:pPr>
        <w:numPr>
          <w:ilvl w:val="-1"/>
          <w:numId w:val="0"/>
        </w:numPr>
        <w:spacing w:line="180" w:lineRule="auto"/>
        <w:rPr>
          <w:rFonts w:hint="eastAsia" w:ascii="Calibri" w:hAnsi="Calibri" w:eastAsia="宋体" w:cs="Times New Roman"/>
          <w:spacing w:val="0"/>
          <w:sz w:val="21"/>
          <w:szCs w:val="21"/>
        </w:rPr>
      </w:pPr>
      <w:r>
        <w:rPr>
          <w:rFonts w:hint="eastAsia"/>
          <w:lang w:eastAsia="zh-CN"/>
        </w:rPr>
        <w:t>（</w:t>
      </w:r>
      <w:r>
        <w:rPr>
          <w:rFonts w:hint="eastAsia"/>
          <w:lang w:val="en-US" w:eastAsia="zh-CN"/>
        </w:rPr>
        <w:t>2</w:t>
      </w:r>
      <w:r>
        <w:rPr>
          <w:rFonts w:hint="eastAsia"/>
          <w:lang w:eastAsia="zh-CN"/>
        </w:rPr>
        <w:t>）</w:t>
      </w:r>
      <w:r>
        <w:rPr>
          <w:rFonts w:hint="eastAsia" w:ascii="Calibri" w:hAnsi="Calibri" w:eastAsia="宋体" w:cs="Times New Roman"/>
          <w:spacing w:val="0"/>
          <w:sz w:val="21"/>
          <w:szCs w:val="21"/>
        </w:rPr>
        <w:t>适应岗位的相关要求和工作流程；</w:t>
      </w:r>
    </w:p>
    <w:p>
      <w:pPr>
        <w:numPr>
          <w:ilvl w:val="-1"/>
          <w:numId w:val="0"/>
        </w:numPr>
        <w:spacing w:line="180" w:lineRule="auto"/>
        <w:rPr>
          <w:rFonts w:hint="eastAsia" w:ascii="Calibri" w:hAnsi="Calibri" w:eastAsia="宋体" w:cs="Times New Roman"/>
          <w:spacing w:val="0"/>
          <w:sz w:val="21"/>
          <w:szCs w:val="21"/>
        </w:rPr>
      </w:pPr>
      <w:r>
        <w:rPr>
          <w:rFonts w:hint="eastAsia"/>
          <w:lang w:eastAsia="zh-CN"/>
        </w:rPr>
        <w:t>（</w:t>
      </w:r>
      <w:r>
        <w:rPr>
          <w:rFonts w:hint="eastAsia"/>
          <w:lang w:val="en-US" w:eastAsia="zh-CN"/>
        </w:rPr>
        <w:t>3</w:t>
      </w:r>
      <w:r>
        <w:rPr>
          <w:rFonts w:hint="eastAsia"/>
          <w:lang w:eastAsia="zh-CN"/>
        </w:rPr>
        <w:t>）</w:t>
      </w:r>
      <w:r>
        <w:rPr>
          <w:rFonts w:hint="eastAsia" w:ascii="Calibri" w:hAnsi="Calibri" w:eastAsia="宋体" w:cs="Times New Roman"/>
          <w:spacing w:val="0"/>
          <w:sz w:val="21"/>
          <w:szCs w:val="21"/>
        </w:rPr>
        <w:t>爱岗敬业奉献有</w:t>
      </w:r>
      <w:r>
        <w:rPr>
          <w:rFonts w:hint="eastAsia" w:ascii="Calibri" w:hAnsi="Calibri" w:eastAsia="宋体" w:cs="Times New Roman"/>
          <w:sz w:val="21"/>
          <w:szCs w:val="21"/>
        </w:rPr>
        <w:t xml:space="preserve"> </w:t>
      </w:r>
      <w:r>
        <w:rPr>
          <w:rFonts w:hint="eastAsia" w:ascii="Calibri" w:hAnsi="Calibri" w:eastAsia="宋体" w:cs="Times New Roman"/>
          <w:spacing w:val="0"/>
          <w:sz w:val="21"/>
          <w:szCs w:val="21"/>
        </w:rPr>
        <w:t>责任感；</w:t>
      </w:r>
    </w:p>
    <w:p>
      <w:pPr>
        <w:numPr>
          <w:ilvl w:val="-1"/>
          <w:numId w:val="0"/>
        </w:numPr>
        <w:spacing w:line="180" w:lineRule="auto"/>
        <w:rPr>
          <w:rFonts w:hint="eastAsia" w:ascii="Calibri" w:hAnsi="Calibri" w:eastAsia="宋体" w:cs="Times New Roman"/>
          <w:spacing w:val="0"/>
          <w:sz w:val="21"/>
          <w:szCs w:val="21"/>
        </w:rPr>
      </w:pPr>
      <w:r>
        <w:rPr>
          <w:rFonts w:hint="eastAsia"/>
          <w:lang w:eastAsia="zh-CN"/>
        </w:rPr>
        <w:t>（</w:t>
      </w:r>
      <w:r>
        <w:rPr>
          <w:rFonts w:hint="eastAsia"/>
          <w:lang w:val="en-US" w:eastAsia="zh-CN"/>
        </w:rPr>
        <w:t>4</w:t>
      </w:r>
      <w:r>
        <w:rPr>
          <w:rFonts w:hint="eastAsia"/>
          <w:lang w:eastAsia="zh-CN"/>
        </w:rPr>
        <w:t>）</w:t>
      </w:r>
      <w:r>
        <w:rPr>
          <w:rFonts w:hint="eastAsia" w:ascii="Calibri" w:hAnsi="Calibri" w:eastAsia="宋体" w:cs="Times New Roman"/>
          <w:spacing w:val="0"/>
          <w:sz w:val="21"/>
          <w:szCs w:val="21"/>
        </w:rPr>
        <w:t>工作主动有计划有措施，遇到问题经常</w:t>
      </w:r>
      <w:r>
        <w:rPr>
          <w:rFonts w:hint="eastAsia" w:ascii="Calibri" w:hAnsi="Calibri" w:eastAsia="宋体" w:cs="Times New Roman"/>
          <w:sz w:val="21"/>
          <w:szCs w:val="21"/>
        </w:rPr>
        <w:t xml:space="preserve"> </w:t>
      </w:r>
      <w:r>
        <w:rPr>
          <w:rFonts w:hint="eastAsia" w:ascii="Calibri" w:hAnsi="Calibri" w:eastAsia="宋体" w:cs="Times New Roman"/>
          <w:spacing w:val="0"/>
          <w:sz w:val="21"/>
          <w:szCs w:val="21"/>
        </w:rPr>
        <w:t>富有预见性并能迅速解决。</w:t>
      </w:r>
    </w:p>
    <w:p>
      <w:pPr>
        <w:numPr>
          <w:ilvl w:val="0"/>
          <w:numId w:val="0"/>
        </w:numPr>
        <w:spacing w:line="180" w:lineRule="auto"/>
        <w:rPr>
          <w:rFonts w:hint="eastAsia" w:ascii="方正黑体简体" w:hAnsi="方正黑体简体" w:eastAsia="方正黑体简体" w:cs="方正黑体简体"/>
          <w:snapToGrid w:val="0"/>
          <w:color w:val="000000"/>
          <w:spacing w:val="4"/>
          <w:kern w:val="0"/>
          <w:szCs w:val="21"/>
          <w:lang w:val="en-US" w:eastAsia="en-US"/>
        </w:rPr>
      </w:pPr>
      <w:r>
        <w:rPr>
          <w:rFonts w:hint="eastAsia" w:ascii="方正黑体简体" w:hAnsi="方正黑体简体" w:eastAsia="方正黑体简体" w:cs="方正黑体简体"/>
          <w:snapToGrid w:val="0"/>
          <w:color w:val="000000"/>
          <w:spacing w:val="4"/>
          <w:kern w:val="0"/>
          <w:szCs w:val="21"/>
          <w:lang w:val="en-US" w:eastAsia="zh-CN"/>
        </w:rPr>
        <w:t>2</w:t>
      </w:r>
      <w:r>
        <w:rPr>
          <w:rFonts w:hint="eastAsia" w:ascii="方正黑体简体" w:hAnsi="方正黑体简体" w:eastAsia="方正黑体简体" w:cs="方正黑体简体"/>
          <w:b w:val="0"/>
          <w:bCs w:val="0"/>
          <w:snapToGrid w:val="0"/>
          <w:color w:val="000000"/>
          <w:spacing w:val="4"/>
          <w:kern w:val="0"/>
          <w:szCs w:val="21"/>
          <w:lang w:eastAsia="en-US"/>
        </w:rPr>
        <w:t>．</w:t>
      </w:r>
      <w:r>
        <w:rPr>
          <w:rFonts w:hint="eastAsia" w:ascii="方正黑体简体" w:hAnsi="方正黑体简体" w:eastAsia="方正黑体简体" w:cs="方正黑体简体"/>
          <w:snapToGrid w:val="0"/>
          <w:color w:val="000000"/>
          <w:spacing w:val="4"/>
          <w:kern w:val="0"/>
          <w:szCs w:val="21"/>
          <w:lang w:val="en-US" w:eastAsia="zh-CN"/>
        </w:rPr>
        <w:t>1</w:t>
      </w:r>
      <w:r>
        <w:rPr>
          <w:rFonts w:hint="eastAsia" w:ascii="方正黑体简体" w:hAnsi="方正黑体简体" w:eastAsia="方正黑体简体" w:cs="方正黑体简体"/>
          <w:b w:val="0"/>
          <w:bCs w:val="0"/>
          <w:snapToGrid w:val="0"/>
          <w:color w:val="000000"/>
          <w:spacing w:val="4"/>
          <w:kern w:val="0"/>
          <w:szCs w:val="21"/>
          <w:lang w:eastAsia="en-US"/>
        </w:rPr>
        <w:t>．</w:t>
      </w:r>
      <w:r>
        <w:rPr>
          <w:rFonts w:hint="eastAsia" w:ascii="方正黑体简体" w:hAnsi="方正黑体简体" w:eastAsia="方正黑体简体" w:cs="方正黑体简体"/>
          <w:snapToGrid w:val="0"/>
          <w:color w:val="000000"/>
          <w:spacing w:val="4"/>
          <w:kern w:val="0"/>
          <w:szCs w:val="21"/>
          <w:lang w:val="en-US" w:eastAsia="zh-CN"/>
        </w:rPr>
        <w:t>5</w:t>
      </w:r>
      <w:r>
        <w:rPr>
          <w:rFonts w:hint="eastAsia" w:ascii="方正黑体简体" w:hAnsi="方正黑体简体" w:eastAsia="方正黑体简体" w:cs="方正黑体简体"/>
          <w:snapToGrid w:val="0"/>
          <w:color w:val="000000"/>
          <w:spacing w:val="4"/>
          <w:kern w:val="0"/>
          <w:szCs w:val="21"/>
          <w:lang w:val="en-US" w:eastAsia="en-US"/>
        </w:rPr>
        <w:t>职业发展</w:t>
      </w:r>
    </w:p>
    <w:p>
      <w:pPr>
        <w:numPr>
          <w:ilvl w:val="-1"/>
          <w:numId w:val="0"/>
        </w:numPr>
        <w:spacing w:line="180" w:lineRule="auto"/>
        <w:rPr>
          <w:rFonts w:hint="eastAsia" w:ascii="Calibri" w:hAnsi="Calibri" w:eastAsia="宋体" w:cs="Times New Roman"/>
          <w:snapToGrid/>
          <w:spacing w:val="0"/>
          <w:kern w:val="2"/>
          <w:szCs w:val="21"/>
          <w:lang w:val="en-US" w:eastAsia="en-US"/>
        </w:rPr>
      </w:pPr>
      <w:r>
        <w:rPr>
          <w:rFonts w:hint="eastAsia"/>
          <w:lang w:eastAsia="zh-CN"/>
        </w:rPr>
        <w:t>（</w:t>
      </w:r>
      <w:r>
        <w:rPr>
          <w:rFonts w:hint="eastAsia"/>
          <w:lang w:val="en-US" w:eastAsia="zh-CN"/>
        </w:rPr>
        <w:t>1</w:t>
      </w:r>
      <w:r>
        <w:rPr>
          <w:rFonts w:hint="eastAsia"/>
          <w:lang w:eastAsia="zh-CN"/>
        </w:rPr>
        <w:t>）</w:t>
      </w:r>
      <w:r>
        <w:rPr>
          <w:rFonts w:hint="eastAsia" w:ascii="Calibri" w:hAnsi="Calibri" w:eastAsia="宋体" w:cs="Times New Roman"/>
          <w:snapToGrid/>
          <w:spacing w:val="0"/>
          <w:kern w:val="2"/>
          <w:szCs w:val="21"/>
          <w:lang w:val="en-US" w:eastAsia="en-US"/>
        </w:rPr>
        <w:t>敬业、精益、专注，学习意愿强领悟 力高；</w:t>
      </w:r>
    </w:p>
    <w:p>
      <w:pPr>
        <w:numPr>
          <w:ilvl w:val="-1"/>
          <w:numId w:val="0"/>
        </w:numPr>
        <w:spacing w:line="180" w:lineRule="auto"/>
        <w:rPr>
          <w:rFonts w:hint="eastAsia" w:ascii="Calibri" w:hAnsi="Calibri" w:eastAsia="宋体" w:cs="Times New Roman"/>
          <w:snapToGrid/>
          <w:spacing w:val="0"/>
          <w:kern w:val="2"/>
          <w:szCs w:val="21"/>
          <w:lang w:val="en-US" w:eastAsia="en-US"/>
        </w:rPr>
      </w:pPr>
      <w:r>
        <w:rPr>
          <w:rFonts w:hint="eastAsia"/>
          <w:lang w:eastAsia="zh-CN"/>
        </w:rPr>
        <w:t>（</w:t>
      </w:r>
      <w:r>
        <w:rPr>
          <w:rFonts w:hint="eastAsia"/>
          <w:lang w:val="en-US" w:eastAsia="zh-CN"/>
        </w:rPr>
        <w:t>2</w:t>
      </w:r>
      <w:r>
        <w:rPr>
          <w:rFonts w:hint="eastAsia"/>
          <w:lang w:eastAsia="zh-CN"/>
        </w:rPr>
        <w:t>）</w:t>
      </w:r>
      <w:r>
        <w:rPr>
          <w:rFonts w:hint="eastAsia" w:ascii="Calibri" w:hAnsi="Calibri" w:eastAsia="宋体" w:cs="Times New Roman"/>
          <w:snapToGrid/>
          <w:spacing w:val="0"/>
          <w:kern w:val="2"/>
          <w:szCs w:val="21"/>
          <w:lang w:val="en-US" w:eastAsia="en-US"/>
        </w:rPr>
        <w:t>善于分析解决问题并探究，能对日常工作提出新思想、新理论、新方法并加以应用；</w:t>
      </w:r>
    </w:p>
    <w:p>
      <w:pPr>
        <w:numPr>
          <w:ilvl w:val="-1"/>
          <w:numId w:val="0"/>
        </w:numPr>
        <w:spacing w:line="180" w:lineRule="auto"/>
        <w:rPr>
          <w:rFonts w:hint="eastAsia" w:ascii="Calibri" w:hAnsi="Calibri" w:eastAsia="宋体" w:cs="Times New Roman"/>
          <w:spacing w:val="0"/>
          <w:szCs w:val="21"/>
          <w:lang w:val="en-US" w:eastAsia="en-US"/>
        </w:rPr>
      </w:pPr>
      <w:r>
        <w:rPr>
          <w:rFonts w:hint="eastAsia"/>
          <w:lang w:eastAsia="zh-CN"/>
        </w:rPr>
        <w:t>（</w:t>
      </w:r>
      <w:r>
        <w:rPr>
          <w:rFonts w:hint="eastAsia"/>
          <w:lang w:val="en-US" w:eastAsia="zh-CN"/>
        </w:rPr>
        <w:t>3</w:t>
      </w:r>
      <w:r>
        <w:rPr>
          <w:rFonts w:hint="eastAsia"/>
          <w:lang w:eastAsia="zh-CN"/>
        </w:rPr>
        <w:t>）</w:t>
      </w:r>
      <w:r>
        <w:rPr>
          <w:rFonts w:hint="eastAsia" w:ascii="Calibri" w:hAnsi="Calibri" w:eastAsia="宋体" w:cs="Times New Roman"/>
          <w:snapToGrid/>
          <w:spacing w:val="0"/>
          <w:kern w:val="2"/>
          <w:szCs w:val="21"/>
          <w:lang w:val="en-US" w:eastAsia="en-US"/>
        </w:rPr>
        <w:t>具有 一定的自控力忍耐力坚韧性；善于总结并乐于分 享经验给他人；</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val="en-US" w:eastAsia="zh-CN"/>
        </w:rPr>
      </w:pPr>
      <w:r>
        <w:rPr>
          <w:rFonts w:hint="eastAsia" w:ascii="方正黑体简体" w:hAnsi="方正黑体简体" w:eastAsia="方正黑体简体" w:cs="方正黑体简体"/>
          <w:b w:val="0"/>
          <w:bCs w:val="0"/>
          <w:snapToGrid w:val="0"/>
          <w:color w:val="000000"/>
          <w:spacing w:val="4"/>
          <w:kern w:val="0"/>
          <w:szCs w:val="21"/>
          <w:lang w:val="en-US" w:eastAsia="zh-CN"/>
        </w:rPr>
        <w:t>2.2 基础知识（核心能力）</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val="en-US" w:eastAsia="zh-CN"/>
        </w:rPr>
      </w:pPr>
      <w:r>
        <w:rPr>
          <w:rFonts w:hint="eastAsia" w:ascii="方正黑体简体" w:hAnsi="方正黑体简体" w:eastAsia="方正黑体简体" w:cs="方正黑体简体"/>
          <w:b w:val="0"/>
          <w:bCs w:val="0"/>
          <w:snapToGrid w:val="0"/>
          <w:color w:val="000000"/>
          <w:spacing w:val="4"/>
          <w:kern w:val="0"/>
          <w:szCs w:val="21"/>
          <w:lang w:val="en-US" w:eastAsia="zh-CN"/>
        </w:rPr>
        <w:t>2.2.1 电工基础知识</w:t>
      </w:r>
    </w:p>
    <w:p>
      <w:pPr>
        <w:spacing w:line="180" w:lineRule="auto"/>
        <w:ind w:firstLine="210" w:firstLineChars="100"/>
        <w:rPr>
          <w:rFonts w:hint="eastAsia"/>
          <w:lang w:val="en-US" w:eastAsia="zh-CN"/>
        </w:rPr>
      </w:pPr>
      <w:r>
        <w:rPr>
          <w:rFonts w:hint="eastAsia"/>
          <w:lang w:eastAsia="zh-CN"/>
        </w:rPr>
        <w:t>（</w:t>
      </w:r>
      <w:r>
        <w:rPr>
          <w:rFonts w:hint="eastAsia"/>
          <w:lang w:val="en-US" w:eastAsia="zh-CN"/>
        </w:rPr>
        <w:t>1</w:t>
      </w:r>
      <w:r>
        <w:rPr>
          <w:rFonts w:hint="eastAsia"/>
          <w:lang w:eastAsia="zh-CN"/>
        </w:rPr>
        <w:t>）</w:t>
      </w:r>
      <w:r>
        <w:rPr>
          <w:rFonts w:hint="eastAsia"/>
          <w:lang w:val="en-US" w:eastAsia="zh-CN"/>
        </w:rPr>
        <w:t>直流电路基本知识。</w:t>
      </w:r>
    </w:p>
    <w:p>
      <w:pPr>
        <w:spacing w:line="180" w:lineRule="auto"/>
        <w:ind w:firstLine="210" w:firstLineChars="100"/>
        <w:rPr>
          <w:rFonts w:hint="eastAsia"/>
          <w:lang w:val="en-US" w:eastAsia="zh-CN"/>
        </w:rPr>
      </w:pPr>
      <w:r>
        <w:rPr>
          <w:rFonts w:hint="eastAsia"/>
          <w:lang w:val="en-US" w:eastAsia="zh-CN"/>
        </w:rPr>
        <w:t>（2）电磁基本知识。</w:t>
      </w:r>
    </w:p>
    <w:p>
      <w:pPr>
        <w:spacing w:line="180" w:lineRule="auto"/>
        <w:ind w:firstLine="210" w:firstLineChars="100"/>
        <w:rPr>
          <w:rFonts w:hint="eastAsia"/>
          <w:lang w:val="en-US" w:eastAsia="zh-CN"/>
        </w:rPr>
      </w:pPr>
      <w:r>
        <w:rPr>
          <w:rFonts w:hint="eastAsia"/>
          <w:lang w:val="en-US" w:eastAsia="zh-CN"/>
        </w:rPr>
        <w:t>（3）交流电路基本知识。</w:t>
      </w:r>
    </w:p>
    <w:p>
      <w:pPr>
        <w:spacing w:line="180" w:lineRule="auto"/>
        <w:ind w:firstLine="210" w:firstLineChars="100"/>
        <w:rPr>
          <w:rFonts w:hint="eastAsia"/>
          <w:lang w:val="en-US" w:eastAsia="zh-CN"/>
        </w:rPr>
      </w:pPr>
      <w:r>
        <w:rPr>
          <w:rFonts w:hint="eastAsia"/>
          <w:lang w:val="en-US" w:eastAsia="zh-CN"/>
        </w:rPr>
        <w:t>（4）电工识图基本知识。</w:t>
      </w:r>
    </w:p>
    <w:p>
      <w:pPr>
        <w:spacing w:line="180" w:lineRule="auto"/>
        <w:ind w:firstLine="210" w:firstLineChars="100"/>
        <w:rPr>
          <w:rFonts w:hint="eastAsia"/>
          <w:lang w:val="en-US" w:eastAsia="zh-CN"/>
        </w:rPr>
      </w:pPr>
      <w:r>
        <w:rPr>
          <w:rFonts w:hint="eastAsia"/>
          <w:lang w:val="en-US" w:eastAsia="zh-CN"/>
        </w:rPr>
        <w:t>（5）电力变压器的识别与分类。</w:t>
      </w:r>
    </w:p>
    <w:p>
      <w:pPr>
        <w:spacing w:line="180" w:lineRule="auto"/>
        <w:ind w:firstLine="210" w:firstLineChars="100"/>
        <w:rPr>
          <w:rFonts w:hint="eastAsia"/>
          <w:lang w:val="en-US" w:eastAsia="zh-CN"/>
        </w:rPr>
      </w:pPr>
      <w:r>
        <w:rPr>
          <w:rFonts w:hint="eastAsia"/>
          <w:lang w:val="en-US" w:eastAsia="zh-CN"/>
        </w:rPr>
        <w:t>（6）常用点击的识别与分类。</w:t>
      </w:r>
    </w:p>
    <w:p>
      <w:pPr>
        <w:spacing w:line="180" w:lineRule="auto"/>
        <w:ind w:firstLine="210" w:firstLineChars="100"/>
      </w:pPr>
      <w:r>
        <w:rPr>
          <w:rFonts w:hint="eastAsia"/>
          <w:lang w:val="en-US" w:eastAsia="zh-CN"/>
        </w:rPr>
        <w:t>（7）常用低压电气的识别与分类。</w:t>
      </w:r>
      <w:r>
        <w:t xml:space="preserve"> </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val="en-US" w:eastAsia="zh-CN"/>
        </w:rPr>
      </w:pPr>
      <w:r>
        <w:rPr>
          <w:rFonts w:hint="eastAsia" w:ascii="方正黑体简体" w:hAnsi="方正黑体简体" w:eastAsia="方正黑体简体" w:cs="方正黑体简体"/>
          <w:b w:val="0"/>
          <w:bCs w:val="0"/>
          <w:snapToGrid w:val="0"/>
          <w:color w:val="000000"/>
          <w:spacing w:val="4"/>
          <w:kern w:val="0"/>
          <w:szCs w:val="21"/>
          <w:lang w:val="en-US" w:eastAsia="zh-CN"/>
        </w:rPr>
        <w:t>2.2.2</w:t>
      </w:r>
      <w:r>
        <w:rPr>
          <w:rFonts w:hint="eastAsia" w:ascii="方正黑体简体" w:hAnsi="方正黑体简体" w:eastAsia="方正黑体简体" w:cs="方正黑体简体"/>
          <w:b w:val="0"/>
          <w:bCs w:val="0"/>
          <w:snapToGrid w:val="0"/>
          <w:color w:val="000000"/>
          <w:spacing w:val="4"/>
          <w:kern w:val="0"/>
          <w:szCs w:val="21"/>
        </w:rPr>
        <w:t xml:space="preserve">   </w:t>
      </w:r>
      <w:r>
        <w:rPr>
          <w:rFonts w:hint="eastAsia" w:ascii="方正黑体简体" w:hAnsi="方正黑体简体" w:eastAsia="方正黑体简体" w:cs="方正黑体简体"/>
          <w:b w:val="0"/>
          <w:bCs w:val="0"/>
          <w:snapToGrid w:val="0"/>
          <w:color w:val="000000"/>
          <w:spacing w:val="4"/>
          <w:kern w:val="0"/>
          <w:szCs w:val="21"/>
          <w:lang w:val="en-US" w:eastAsia="zh-CN"/>
        </w:rPr>
        <w:t>电子技术基础知识</w:t>
      </w:r>
    </w:p>
    <w:p>
      <w:pPr>
        <w:spacing w:line="180" w:lineRule="auto"/>
        <w:rPr>
          <w:rFonts w:hint="eastAsia"/>
          <w:lang w:val="en-US" w:eastAsia="zh-CN"/>
        </w:rPr>
      </w:pPr>
      <w:r>
        <w:rPr>
          <w:rFonts w:hint="eastAsia"/>
          <w:lang w:val="en-US" w:eastAsia="zh-CN"/>
        </w:rPr>
        <w:t xml:space="preserve">  （1）常用电子元器件的图形符号和文字符号。</w:t>
      </w:r>
    </w:p>
    <w:p>
      <w:pPr>
        <w:spacing w:line="180" w:lineRule="auto"/>
        <w:rPr>
          <w:rFonts w:hint="eastAsia"/>
          <w:lang w:val="en-US" w:eastAsia="zh-CN"/>
        </w:rPr>
      </w:pPr>
      <w:r>
        <w:t xml:space="preserve">  </w:t>
      </w:r>
      <w:r>
        <w:rPr>
          <w:rFonts w:hint="eastAsia"/>
          <w:lang w:eastAsia="zh-CN"/>
        </w:rPr>
        <w:t>（</w:t>
      </w:r>
      <w:r>
        <w:rPr>
          <w:rFonts w:hint="eastAsia"/>
          <w:lang w:val="en-US" w:eastAsia="zh-CN"/>
        </w:rPr>
        <w:t>2</w:t>
      </w:r>
      <w:r>
        <w:rPr>
          <w:rFonts w:hint="eastAsia"/>
          <w:lang w:eastAsia="zh-CN"/>
        </w:rPr>
        <w:t>）</w:t>
      </w:r>
      <w:r>
        <w:rPr>
          <w:rFonts w:hint="eastAsia"/>
          <w:lang w:val="en-US" w:eastAsia="zh-CN"/>
        </w:rPr>
        <w:t>二极管的基本知识。</w:t>
      </w:r>
    </w:p>
    <w:p>
      <w:pPr>
        <w:spacing w:line="180" w:lineRule="auto"/>
        <w:rPr>
          <w:rFonts w:hint="eastAsia"/>
          <w:b w:val="0"/>
          <w:bCs w:val="0"/>
          <w:lang w:val="en-US" w:eastAsia="zh-CN"/>
        </w:rPr>
      </w:pPr>
      <w:r>
        <w:rPr>
          <w:rFonts w:hint="eastAsia"/>
          <w:b w:val="0"/>
          <w:bCs w:val="0"/>
          <w:lang w:val="en-US" w:eastAsia="zh-CN"/>
        </w:rPr>
        <w:t xml:space="preserve">  （3）三极管的基本知识。</w:t>
      </w:r>
    </w:p>
    <w:p>
      <w:pPr>
        <w:spacing w:line="180" w:lineRule="auto"/>
        <w:rPr>
          <w:rFonts w:hint="eastAsia"/>
          <w:b w:val="0"/>
          <w:bCs w:val="0"/>
          <w:lang w:val="en-US" w:eastAsia="zh-CN"/>
        </w:rPr>
      </w:pPr>
      <w:r>
        <w:rPr>
          <w:rFonts w:hint="eastAsia"/>
          <w:b w:val="0"/>
          <w:bCs w:val="0"/>
          <w:lang w:val="en-US" w:eastAsia="zh-CN"/>
        </w:rPr>
        <w:t xml:space="preserve">  （4）整流、滤波、稳压电路基本应用。</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val="en-US" w:eastAsia="zh-CN"/>
        </w:rPr>
      </w:pPr>
      <w:r>
        <w:rPr>
          <w:rFonts w:hint="eastAsia" w:ascii="方正黑体简体" w:hAnsi="方正黑体简体" w:eastAsia="方正黑体简体" w:cs="方正黑体简体"/>
          <w:b w:val="0"/>
          <w:bCs w:val="0"/>
          <w:snapToGrid w:val="0"/>
          <w:color w:val="000000"/>
          <w:spacing w:val="4"/>
          <w:kern w:val="0"/>
          <w:szCs w:val="21"/>
          <w:lang w:val="en-US" w:eastAsia="zh-CN"/>
        </w:rPr>
        <w:t>2.2.3 常用电工工具、量具使用知识</w:t>
      </w:r>
    </w:p>
    <w:p>
      <w:pPr>
        <w:spacing w:line="180" w:lineRule="auto"/>
        <w:rPr>
          <w:rFonts w:hint="eastAsia"/>
          <w:b w:val="0"/>
          <w:bCs w:val="0"/>
          <w:lang w:val="en-US" w:eastAsia="zh-CN"/>
        </w:rPr>
      </w:pPr>
      <w:r>
        <w:rPr>
          <w:rFonts w:hint="eastAsia"/>
          <w:b w:val="0"/>
          <w:bCs w:val="0"/>
          <w:lang w:val="en-US" w:eastAsia="zh-CN"/>
        </w:rPr>
        <w:t xml:space="preserve">  （1）常用电工工具及其使用。</w:t>
      </w:r>
    </w:p>
    <w:p>
      <w:pPr>
        <w:spacing w:line="180" w:lineRule="auto"/>
        <w:rPr>
          <w:rFonts w:hint="default"/>
          <w:b w:val="0"/>
          <w:bCs w:val="0"/>
          <w:lang w:val="en-US" w:eastAsia="zh-CN"/>
        </w:rPr>
      </w:pPr>
      <w:r>
        <w:rPr>
          <w:rFonts w:hint="eastAsia"/>
          <w:b w:val="0"/>
          <w:bCs w:val="0"/>
          <w:lang w:val="en-US" w:eastAsia="zh-CN"/>
        </w:rPr>
        <w:t xml:space="preserve">  （2）常用电工量具及其使用。</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val="en-US" w:eastAsia="zh-CN"/>
        </w:rPr>
      </w:pPr>
      <w:r>
        <w:rPr>
          <w:rFonts w:hint="eastAsia" w:ascii="方正黑体简体" w:hAnsi="方正黑体简体" w:eastAsia="方正黑体简体" w:cs="方正黑体简体"/>
          <w:b w:val="0"/>
          <w:bCs w:val="0"/>
          <w:snapToGrid w:val="0"/>
          <w:color w:val="000000"/>
          <w:spacing w:val="4"/>
          <w:kern w:val="0"/>
          <w:szCs w:val="21"/>
          <w:lang w:val="en-US" w:eastAsia="zh-CN"/>
        </w:rPr>
        <w:t>2.2.4 常用电工仪器、仪表使用知识</w:t>
      </w:r>
    </w:p>
    <w:p>
      <w:pPr>
        <w:spacing w:line="180" w:lineRule="auto"/>
        <w:rPr>
          <w:rFonts w:hint="eastAsia"/>
          <w:b w:val="0"/>
          <w:bCs w:val="0"/>
          <w:lang w:val="en-US" w:eastAsia="zh-CN"/>
        </w:rPr>
      </w:pPr>
      <w:r>
        <w:rPr>
          <w:rFonts w:hint="eastAsia"/>
          <w:b w:val="0"/>
          <w:bCs w:val="0"/>
          <w:lang w:val="en-US" w:eastAsia="zh-CN"/>
        </w:rPr>
        <w:t xml:space="preserve">  （1）电工测量基础知识。</w:t>
      </w:r>
    </w:p>
    <w:p>
      <w:pPr>
        <w:spacing w:line="180" w:lineRule="auto"/>
        <w:rPr>
          <w:rFonts w:hint="eastAsia" w:eastAsia="宋体"/>
          <w:b w:val="0"/>
          <w:bCs w:val="0"/>
          <w:lang w:eastAsia="zh-CN"/>
        </w:rPr>
      </w:pPr>
      <w:r>
        <w:rPr>
          <w:b w:val="0"/>
          <w:bCs w:val="0"/>
        </w:rPr>
        <w:t xml:space="preserve">  </w:t>
      </w:r>
      <w:r>
        <w:rPr>
          <w:rFonts w:hint="eastAsia"/>
          <w:b w:val="0"/>
          <w:bCs w:val="0"/>
          <w:lang w:eastAsia="zh-CN"/>
        </w:rPr>
        <w:t>（</w:t>
      </w:r>
      <w:r>
        <w:rPr>
          <w:rFonts w:hint="eastAsia"/>
          <w:b w:val="0"/>
          <w:bCs w:val="0"/>
          <w:lang w:val="en-US" w:eastAsia="zh-CN"/>
        </w:rPr>
        <w:t>2</w:t>
      </w:r>
      <w:r>
        <w:rPr>
          <w:rFonts w:hint="eastAsia"/>
          <w:b w:val="0"/>
          <w:bCs w:val="0"/>
          <w:lang w:eastAsia="zh-CN"/>
        </w:rPr>
        <w:t>）</w:t>
      </w:r>
      <w:r>
        <w:rPr>
          <w:rFonts w:hint="eastAsia"/>
          <w:b w:val="0"/>
          <w:bCs w:val="0"/>
        </w:rPr>
        <w:t>常用电工仪表及其使用</w:t>
      </w:r>
      <w:r>
        <w:rPr>
          <w:rFonts w:hint="eastAsia"/>
          <w:b w:val="0"/>
          <w:bCs w:val="0"/>
          <w:lang w:eastAsia="zh-CN"/>
        </w:rPr>
        <w:t>。</w:t>
      </w:r>
    </w:p>
    <w:p>
      <w:pPr>
        <w:spacing w:line="180" w:lineRule="auto"/>
        <w:rPr>
          <w:rFonts w:hint="default"/>
          <w:b w:val="0"/>
          <w:bCs w:val="0"/>
          <w:lang w:val="en-US" w:eastAsia="zh-CN"/>
        </w:rPr>
      </w:pPr>
      <w:r>
        <w:rPr>
          <w:rFonts w:hint="eastAsia"/>
          <w:b w:val="0"/>
          <w:bCs w:val="0"/>
          <w:lang w:val="en-US" w:eastAsia="zh-CN"/>
        </w:rPr>
        <w:t xml:space="preserve">  （3）</w:t>
      </w:r>
      <w:r>
        <w:rPr>
          <w:rFonts w:hint="eastAsia"/>
          <w:b w:val="0"/>
          <w:bCs w:val="0"/>
        </w:rPr>
        <w:t>常用电工仪器及其使用</w:t>
      </w:r>
      <w:r>
        <w:rPr>
          <w:rFonts w:hint="eastAsia"/>
          <w:b w:val="0"/>
          <w:bCs w:val="0"/>
          <w:lang w:eastAsia="zh-CN"/>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rPr>
      </w:pPr>
      <w:r>
        <w:rPr>
          <w:rFonts w:hint="eastAsia" w:ascii="方正黑体简体" w:hAnsi="方正黑体简体" w:eastAsia="方正黑体简体" w:cs="方正黑体简体"/>
          <w:b w:val="0"/>
          <w:bCs w:val="0"/>
          <w:snapToGrid w:val="0"/>
          <w:color w:val="000000"/>
          <w:spacing w:val="4"/>
          <w:kern w:val="0"/>
          <w:szCs w:val="21"/>
        </w:rPr>
        <w:t>2.2.5常用电工材料选型知识</w:t>
      </w:r>
    </w:p>
    <w:p>
      <w:pPr>
        <w:spacing w:line="180" w:lineRule="auto"/>
        <w:ind w:firstLine="210" w:firstLineChars="100"/>
        <w:rPr>
          <w:rFonts w:hint="eastAsia"/>
          <w:b w:val="0"/>
          <w:bCs w:val="0"/>
        </w:rPr>
      </w:pPr>
      <w:r>
        <w:rPr>
          <w:rFonts w:hint="eastAsia"/>
          <w:b w:val="0"/>
          <w:bCs w:val="0"/>
          <w:lang w:eastAsia="zh-CN"/>
        </w:rPr>
        <w:t>（</w:t>
      </w:r>
      <w:r>
        <w:rPr>
          <w:rFonts w:hint="eastAsia"/>
          <w:b w:val="0"/>
          <w:bCs w:val="0"/>
          <w:lang w:val="en-US" w:eastAsia="zh-CN"/>
        </w:rPr>
        <w:t>1</w:t>
      </w:r>
      <w:r>
        <w:rPr>
          <w:rFonts w:hint="eastAsia"/>
          <w:b w:val="0"/>
          <w:bCs w:val="0"/>
          <w:lang w:eastAsia="zh-CN"/>
        </w:rPr>
        <w:t>）</w:t>
      </w:r>
      <w:r>
        <w:rPr>
          <w:rFonts w:hint="eastAsia"/>
          <w:b w:val="0"/>
          <w:bCs w:val="0"/>
        </w:rPr>
        <w:t xml:space="preserve"> 常用导电材料的分类及其应用。</w:t>
      </w:r>
    </w:p>
    <w:p>
      <w:pPr>
        <w:spacing w:line="180" w:lineRule="auto"/>
        <w:ind w:firstLine="210" w:firstLineChars="100"/>
        <w:rPr>
          <w:rFonts w:hint="eastAsia"/>
          <w:b w:val="0"/>
          <w:bCs w:val="0"/>
        </w:rPr>
      </w:pPr>
      <w:r>
        <w:rPr>
          <w:rFonts w:hint="eastAsia"/>
          <w:b w:val="0"/>
          <w:bCs w:val="0"/>
          <w:lang w:eastAsia="zh-CN"/>
        </w:rPr>
        <w:t>（</w:t>
      </w:r>
      <w:r>
        <w:rPr>
          <w:rFonts w:hint="eastAsia"/>
          <w:b w:val="0"/>
          <w:bCs w:val="0"/>
          <w:lang w:val="en-US" w:eastAsia="zh-CN"/>
        </w:rPr>
        <w:t>2</w:t>
      </w:r>
      <w:r>
        <w:rPr>
          <w:rFonts w:hint="eastAsia"/>
          <w:b w:val="0"/>
          <w:bCs w:val="0"/>
          <w:lang w:eastAsia="zh-CN"/>
        </w:rPr>
        <w:t>）</w:t>
      </w:r>
      <w:r>
        <w:rPr>
          <w:rFonts w:hint="eastAsia"/>
          <w:b w:val="0"/>
          <w:bCs w:val="0"/>
        </w:rPr>
        <w:t>常用绝缘材料的分类及其应用。</w:t>
      </w:r>
    </w:p>
    <w:p>
      <w:pPr>
        <w:spacing w:line="180" w:lineRule="auto"/>
        <w:rPr>
          <w:rFonts w:hint="eastAsia" w:eastAsia="宋体"/>
          <w:b w:val="0"/>
          <w:bCs w:val="0"/>
          <w:lang w:eastAsia="zh-CN"/>
        </w:rPr>
      </w:pPr>
      <w:r>
        <w:rPr>
          <w:rFonts w:hint="eastAsia"/>
          <w:b w:val="0"/>
          <w:bCs w:val="0"/>
          <w:lang w:val="en-US" w:eastAsia="zh-CN"/>
        </w:rPr>
        <w:t xml:space="preserve">  （3）</w:t>
      </w:r>
      <w:r>
        <w:rPr>
          <w:rFonts w:hint="eastAsia"/>
          <w:b w:val="0"/>
          <w:bCs w:val="0"/>
        </w:rPr>
        <w:t xml:space="preserve"> 常用磁性材料的分类及其应用</w:t>
      </w:r>
      <w:r>
        <w:rPr>
          <w:rFonts w:hint="eastAsia"/>
          <w:b w:val="0"/>
          <w:bCs w:val="0"/>
          <w:lang w:eastAsia="zh-CN"/>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rPr>
      </w:pPr>
      <w:r>
        <w:rPr>
          <w:rFonts w:hint="eastAsia" w:ascii="方正黑体简体" w:hAnsi="方正黑体简体" w:eastAsia="方正黑体简体" w:cs="方正黑体简体"/>
          <w:b w:val="0"/>
          <w:bCs w:val="0"/>
          <w:snapToGrid w:val="0"/>
          <w:color w:val="000000"/>
          <w:spacing w:val="4"/>
          <w:kern w:val="0"/>
          <w:szCs w:val="21"/>
        </w:rPr>
        <w:t>2.2.6 安全知识</w:t>
      </w:r>
    </w:p>
    <w:p>
      <w:pPr>
        <w:spacing w:line="180" w:lineRule="auto"/>
        <w:ind w:firstLine="210" w:firstLineChars="100"/>
        <w:rPr>
          <w:rFonts w:hint="eastAsia"/>
          <w:b w:val="0"/>
          <w:bCs w:val="0"/>
        </w:rPr>
      </w:pPr>
      <w:r>
        <w:rPr>
          <w:rFonts w:hint="eastAsia"/>
          <w:b w:val="0"/>
          <w:bCs w:val="0"/>
          <w:lang w:eastAsia="zh-CN"/>
        </w:rPr>
        <w:t>（</w:t>
      </w:r>
      <w:r>
        <w:rPr>
          <w:rFonts w:hint="eastAsia"/>
          <w:b w:val="0"/>
          <w:bCs w:val="0"/>
          <w:lang w:val="en-US" w:eastAsia="zh-CN"/>
        </w:rPr>
        <w:t>1</w:t>
      </w:r>
      <w:r>
        <w:rPr>
          <w:rFonts w:hint="eastAsia"/>
          <w:b w:val="0"/>
          <w:bCs w:val="0"/>
          <w:lang w:eastAsia="zh-CN"/>
        </w:rPr>
        <w:t>）</w:t>
      </w:r>
      <w:r>
        <w:rPr>
          <w:rFonts w:hint="eastAsia"/>
          <w:b w:val="0"/>
          <w:bCs w:val="0"/>
        </w:rPr>
        <w:t xml:space="preserve"> 电工安全基本知识</w:t>
      </w:r>
    </w:p>
    <w:p>
      <w:pPr>
        <w:spacing w:line="180" w:lineRule="auto"/>
        <w:ind w:firstLine="210" w:firstLineChars="100"/>
        <w:rPr>
          <w:rFonts w:hint="eastAsia"/>
          <w:b w:val="0"/>
          <w:bCs w:val="0"/>
        </w:rPr>
      </w:pPr>
      <w:r>
        <w:rPr>
          <w:rFonts w:hint="eastAsia"/>
          <w:b w:val="0"/>
          <w:bCs w:val="0"/>
          <w:lang w:eastAsia="zh-CN"/>
        </w:rPr>
        <w:t>（</w:t>
      </w:r>
      <w:r>
        <w:rPr>
          <w:rFonts w:hint="eastAsia"/>
          <w:b w:val="0"/>
          <w:bCs w:val="0"/>
          <w:lang w:val="en-US" w:eastAsia="zh-CN"/>
        </w:rPr>
        <w:t>2</w:t>
      </w:r>
      <w:r>
        <w:rPr>
          <w:rFonts w:hint="eastAsia"/>
          <w:b w:val="0"/>
          <w:bCs w:val="0"/>
          <w:lang w:eastAsia="zh-CN"/>
        </w:rPr>
        <w:t>）</w:t>
      </w:r>
      <w:r>
        <w:rPr>
          <w:rFonts w:hint="eastAsia"/>
          <w:b w:val="0"/>
          <w:bCs w:val="0"/>
        </w:rPr>
        <w:t>电工安全用具。</w:t>
      </w:r>
    </w:p>
    <w:p>
      <w:pPr>
        <w:spacing w:line="180" w:lineRule="auto"/>
        <w:ind w:firstLine="210" w:firstLineChars="100"/>
        <w:rPr>
          <w:rFonts w:hint="eastAsia" w:eastAsia="宋体"/>
          <w:b w:val="0"/>
          <w:bCs w:val="0"/>
          <w:lang w:eastAsia="zh-CN"/>
        </w:rPr>
      </w:pPr>
      <w:r>
        <w:rPr>
          <w:rFonts w:hint="eastAsia"/>
          <w:b w:val="0"/>
          <w:bCs w:val="0"/>
          <w:lang w:eastAsia="zh-CN"/>
        </w:rPr>
        <w:t>（</w:t>
      </w:r>
      <w:r>
        <w:rPr>
          <w:rFonts w:hint="eastAsia"/>
          <w:b w:val="0"/>
          <w:bCs w:val="0"/>
          <w:lang w:val="en-US" w:eastAsia="zh-CN"/>
        </w:rPr>
        <w:t>3</w:t>
      </w:r>
      <w:r>
        <w:rPr>
          <w:rFonts w:hint="eastAsia"/>
          <w:b w:val="0"/>
          <w:bCs w:val="0"/>
          <w:lang w:eastAsia="zh-CN"/>
        </w:rPr>
        <w:t>）</w:t>
      </w:r>
      <w:r>
        <w:rPr>
          <w:rFonts w:hint="eastAsia"/>
          <w:b w:val="0"/>
          <w:bCs w:val="0"/>
        </w:rPr>
        <w:t xml:space="preserve"> 触电急救知识</w:t>
      </w:r>
      <w:r>
        <w:rPr>
          <w:rFonts w:hint="eastAsia"/>
          <w:b w:val="0"/>
          <w:bCs w:val="0"/>
          <w:lang w:eastAsia="zh-CN"/>
        </w:rPr>
        <w:t>。</w:t>
      </w:r>
    </w:p>
    <w:p>
      <w:pPr>
        <w:spacing w:line="180" w:lineRule="auto"/>
        <w:ind w:firstLine="210" w:firstLineChars="100"/>
        <w:rPr>
          <w:rFonts w:hint="eastAsia"/>
          <w:b w:val="0"/>
          <w:bCs w:val="0"/>
          <w:lang w:eastAsia="zh-CN"/>
        </w:rPr>
      </w:pPr>
      <w:r>
        <w:rPr>
          <w:rFonts w:hint="eastAsia"/>
          <w:b w:val="0"/>
          <w:bCs w:val="0"/>
          <w:lang w:eastAsia="zh-CN"/>
        </w:rPr>
        <w:t>（</w:t>
      </w:r>
      <w:r>
        <w:rPr>
          <w:rFonts w:hint="eastAsia"/>
          <w:b w:val="0"/>
          <w:bCs w:val="0"/>
          <w:lang w:val="en-US" w:eastAsia="zh-CN"/>
        </w:rPr>
        <w:t>4</w:t>
      </w:r>
      <w:r>
        <w:rPr>
          <w:rFonts w:hint="eastAsia"/>
          <w:b w:val="0"/>
          <w:bCs w:val="0"/>
          <w:lang w:eastAsia="zh-CN"/>
        </w:rPr>
        <w:t>）</w:t>
      </w:r>
      <w:r>
        <w:rPr>
          <w:rFonts w:hint="eastAsia"/>
          <w:b w:val="0"/>
          <w:bCs w:val="0"/>
        </w:rPr>
        <w:t>电气消防、接地、防雷等基本知识</w:t>
      </w:r>
      <w:r>
        <w:rPr>
          <w:rFonts w:hint="eastAsia"/>
          <w:b w:val="0"/>
          <w:bCs w:val="0"/>
          <w:lang w:eastAsia="zh-CN"/>
        </w:rPr>
        <w:t>。</w:t>
      </w:r>
    </w:p>
    <w:p>
      <w:pPr>
        <w:spacing w:line="180" w:lineRule="auto"/>
        <w:ind w:firstLine="210" w:firstLineChars="100"/>
        <w:rPr>
          <w:rFonts w:hint="eastAsia"/>
          <w:b w:val="0"/>
          <w:bCs w:val="0"/>
          <w:lang w:val="en-US" w:eastAsia="zh-CN"/>
        </w:rPr>
      </w:pPr>
      <w:r>
        <w:rPr>
          <w:rFonts w:hint="eastAsia"/>
          <w:b w:val="0"/>
          <w:bCs w:val="0"/>
          <w:lang w:eastAsia="zh-CN"/>
        </w:rPr>
        <w:t>（</w:t>
      </w:r>
      <w:r>
        <w:rPr>
          <w:rFonts w:hint="eastAsia"/>
          <w:b w:val="0"/>
          <w:bCs w:val="0"/>
          <w:lang w:val="en-US" w:eastAsia="zh-CN"/>
        </w:rPr>
        <w:t>5</w:t>
      </w:r>
      <w:r>
        <w:rPr>
          <w:rFonts w:hint="eastAsia"/>
          <w:b w:val="0"/>
          <w:bCs w:val="0"/>
          <w:lang w:eastAsia="zh-CN"/>
        </w:rPr>
        <w:t>）</w:t>
      </w:r>
      <w:r>
        <w:rPr>
          <w:rFonts w:hint="eastAsia"/>
          <w:b w:val="0"/>
          <w:bCs w:val="0"/>
          <w:lang w:val="en-US" w:eastAsia="zh-CN"/>
        </w:rPr>
        <w:t>安全距离、安全色和安全标志等国家标准规定。</w:t>
      </w:r>
    </w:p>
    <w:p>
      <w:pPr>
        <w:spacing w:line="180" w:lineRule="auto"/>
        <w:ind w:firstLine="210" w:firstLineChars="100"/>
        <w:rPr>
          <w:rFonts w:hint="eastAsia"/>
          <w:b w:val="0"/>
          <w:bCs w:val="0"/>
          <w:lang w:val="en-US" w:eastAsia="zh-CN"/>
        </w:rPr>
      </w:pPr>
      <w:r>
        <w:rPr>
          <w:rFonts w:hint="eastAsia"/>
          <w:b w:val="0"/>
          <w:bCs w:val="0"/>
          <w:lang w:val="en-US" w:eastAsia="zh-CN"/>
        </w:rPr>
        <w:t>（6）电气安全装置及电气安全操作规程。</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val="en-US" w:eastAsia="zh-CN"/>
        </w:rPr>
      </w:pPr>
      <w:r>
        <w:rPr>
          <w:rFonts w:hint="eastAsia" w:ascii="方正黑体简体" w:hAnsi="方正黑体简体" w:eastAsia="方正黑体简体" w:cs="方正黑体简体"/>
          <w:b w:val="0"/>
          <w:bCs w:val="0"/>
          <w:snapToGrid w:val="0"/>
          <w:color w:val="000000"/>
          <w:spacing w:val="4"/>
          <w:kern w:val="0"/>
          <w:szCs w:val="21"/>
          <w:lang w:val="en-US" w:eastAsia="zh-CN"/>
        </w:rPr>
        <w:t>2.2.7 其他相关知识</w:t>
      </w:r>
    </w:p>
    <w:p>
      <w:pPr>
        <w:spacing w:line="180" w:lineRule="auto"/>
        <w:rPr>
          <w:rFonts w:hint="eastAsia"/>
          <w:b w:val="0"/>
          <w:bCs w:val="0"/>
          <w:lang w:val="en-US" w:eastAsia="zh-CN"/>
        </w:rPr>
      </w:pPr>
      <w:r>
        <w:rPr>
          <w:rFonts w:hint="eastAsia"/>
          <w:b w:val="0"/>
          <w:bCs w:val="0"/>
          <w:lang w:val="en-US" w:eastAsia="zh-CN"/>
        </w:rPr>
        <w:t xml:space="preserve">  （1）供电和用电基础知识。</w:t>
      </w:r>
    </w:p>
    <w:p>
      <w:pPr>
        <w:spacing w:line="180" w:lineRule="auto"/>
        <w:rPr>
          <w:rFonts w:hint="eastAsia"/>
          <w:b w:val="0"/>
          <w:bCs w:val="0"/>
          <w:lang w:val="en-US" w:eastAsia="zh-CN"/>
        </w:rPr>
      </w:pPr>
      <w:r>
        <w:rPr>
          <w:rFonts w:hint="eastAsia"/>
          <w:b w:val="0"/>
          <w:bCs w:val="0"/>
          <w:lang w:val="en-US" w:eastAsia="zh-CN"/>
        </w:rPr>
        <w:t xml:space="preserve">  （2）钳工划线、钻孔等基础知识。</w:t>
      </w:r>
    </w:p>
    <w:p>
      <w:pPr>
        <w:spacing w:line="180" w:lineRule="auto"/>
        <w:rPr>
          <w:rFonts w:hint="eastAsia"/>
          <w:b w:val="0"/>
          <w:bCs w:val="0"/>
          <w:lang w:val="en-US" w:eastAsia="zh-CN"/>
        </w:rPr>
      </w:pPr>
      <w:r>
        <w:rPr>
          <w:rFonts w:hint="eastAsia"/>
          <w:b w:val="0"/>
          <w:bCs w:val="0"/>
          <w:lang w:val="en-US" w:eastAsia="zh-CN"/>
        </w:rPr>
        <w:t xml:space="preserve">  （3）质量管理知识。</w:t>
      </w:r>
    </w:p>
    <w:p>
      <w:pPr>
        <w:spacing w:line="180" w:lineRule="auto"/>
        <w:rPr>
          <w:rFonts w:hint="eastAsia"/>
          <w:b w:val="0"/>
          <w:bCs w:val="0"/>
          <w:lang w:val="en-US" w:eastAsia="zh-CN"/>
        </w:rPr>
      </w:pPr>
      <w:r>
        <w:rPr>
          <w:rFonts w:hint="eastAsia"/>
          <w:b w:val="0"/>
          <w:bCs w:val="0"/>
          <w:lang w:val="en-US" w:eastAsia="zh-CN"/>
        </w:rPr>
        <w:t xml:space="preserve">  （4）环境保护知识。</w:t>
      </w:r>
    </w:p>
    <w:p>
      <w:pPr>
        <w:spacing w:line="180" w:lineRule="auto"/>
        <w:rPr>
          <w:rFonts w:hint="eastAsia"/>
          <w:b w:val="0"/>
          <w:bCs w:val="0"/>
          <w:lang w:eastAsia="zh-CN"/>
        </w:rPr>
      </w:pPr>
      <w:r>
        <w:rPr>
          <w:rFonts w:hint="eastAsia"/>
          <w:b w:val="0"/>
          <w:bCs w:val="0"/>
          <w:lang w:val="en-US" w:eastAsia="zh-CN"/>
        </w:rPr>
        <w:t xml:space="preserve">  （5）现场文明生产知识</w:t>
      </w:r>
      <w:r>
        <w:rPr>
          <w:rFonts w:hint="eastAsia"/>
          <w:b w:val="0"/>
          <w:bCs w:val="0"/>
          <w:lang w:eastAsia="zh-CN"/>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val="en-US" w:eastAsia="zh-CN"/>
        </w:rPr>
      </w:pPr>
      <w:r>
        <w:rPr>
          <w:rFonts w:hint="eastAsia" w:ascii="方正黑体简体" w:hAnsi="方正黑体简体" w:eastAsia="方正黑体简体" w:cs="方正黑体简体"/>
          <w:b w:val="0"/>
          <w:bCs w:val="0"/>
          <w:snapToGrid w:val="0"/>
          <w:color w:val="000000"/>
          <w:spacing w:val="4"/>
          <w:kern w:val="0"/>
          <w:szCs w:val="21"/>
          <w:lang w:val="en-US" w:eastAsia="zh-CN"/>
        </w:rPr>
        <w:t>2.2.8 相关法律、法规知识</w:t>
      </w:r>
    </w:p>
    <w:p>
      <w:pPr>
        <w:spacing w:line="180" w:lineRule="auto"/>
        <w:rPr>
          <w:rFonts w:hint="eastAsia"/>
          <w:b w:val="0"/>
          <w:bCs w:val="0"/>
          <w:lang w:val="en-US" w:eastAsia="zh-CN"/>
        </w:rPr>
      </w:pPr>
      <w:r>
        <w:rPr>
          <w:rFonts w:hint="eastAsia"/>
          <w:b w:val="0"/>
          <w:bCs w:val="0"/>
          <w:lang w:val="en-US" w:eastAsia="zh-CN"/>
        </w:rPr>
        <w:t xml:space="preserve">  （1）《中华人民共和国劳动合同法》相关知识。</w:t>
      </w:r>
    </w:p>
    <w:p>
      <w:pPr>
        <w:spacing w:line="180" w:lineRule="auto"/>
        <w:rPr>
          <w:rFonts w:hint="eastAsia"/>
          <w:b w:val="0"/>
          <w:bCs w:val="0"/>
          <w:lang w:val="en-US" w:eastAsia="zh-CN"/>
        </w:rPr>
      </w:pPr>
      <w:r>
        <w:rPr>
          <w:rFonts w:hint="eastAsia"/>
          <w:b w:val="0"/>
          <w:bCs w:val="0"/>
          <w:lang w:val="en-US" w:eastAsia="zh-CN"/>
        </w:rPr>
        <w:t xml:space="preserve">  （2）《中华人民共和国电力法》相关知识。</w:t>
      </w:r>
    </w:p>
    <w:p>
      <w:pPr>
        <w:spacing w:line="180" w:lineRule="auto"/>
      </w:pPr>
      <w:r>
        <w:rPr>
          <w:rFonts w:hint="eastAsia"/>
          <w:lang w:val="en-US" w:eastAsia="zh-CN"/>
        </w:rPr>
        <w:t xml:space="preserve">  （3）《中华人民共和国安全生产法》相关知识。</w:t>
      </w:r>
      <w:r>
        <w:t xml:space="preserve">     </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snapToGrid w:val="0"/>
          <w:color w:val="000000"/>
          <w:spacing w:val="4"/>
          <w:kern w:val="0"/>
          <w:szCs w:val="21"/>
          <w:lang w:val="en-US" w:eastAsia="zh-CN"/>
        </w:rPr>
      </w:pPr>
      <w:r>
        <w:rPr>
          <w:rFonts w:hint="eastAsia" w:ascii="方正黑体简体" w:hAnsi="方正黑体简体" w:eastAsia="方正黑体简体" w:cs="方正黑体简体"/>
          <w:b w:val="0"/>
          <w:bCs w:val="0"/>
          <w:snapToGrid w:val="0"/>
          <w:color w:val="000000"/>
          <w:spacing w:val="4"/>
          <w:kern w:val="0"/>
          <w:szCs w:val="21"/>
          <w:lang w:val="en-US" w:eastAsia="zh-CN"/>
        </w:rPr>
        <w:t>2.2.9核心能力</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snapToGrid w:val="0"/>
          <w:color w:val="000000"/>
          <w:spacing w:val="4"/>
          <w:kern w:val="0"/>
          <w:szCs w:val="21"/>
        </w:rPr>
      </w:pPr>
      <w:r>
        <w:rPr>
          <w:rFonts w:hint="eastAsia"/>
          <w:b w:val="0"/>
          <w:bCs w:val="0"/>
          <w:lang w:val="en-US" w:eastAsia="zh-CN"/>
        </w:rPr>
        <w:t>（1）</w:t>
      </w:r>
      <w:r>
        <w:rPr>
          <w:rFonts w:hint="eastAsia" w:ascii="方正黑体简体" w:hAnsi="方正黑体简体" w:eastAsia="方正黑体简体" w:cs="方正黑体简体"/>
          <w:snapToGrid w:val="0"/>
          <w:color w:val="000000"/>
          <w:spacing w:val="4"/>
          <w:kern w:val="0"/>
          <w:szCs w:val="21"/>
        </w:rPr>
        <w:t>工作计划</w:t>
      </w:r>
    </w:p>
    <w:p>
      <w:pPr>
        <w:spacing w:line="180" w:lineRule="auto"/>
        <w:ind w:firstLine="420" w:firstLineChars="200"/>
        <w:rPr>
          <w:rFonts w:hint="eastAsia"/>
        </w:rPr>
      </w:pPr>
      <w:r>
        <w:rPr>
          <w:rFonts w:hint="eastAsia"/>
        </w:rPr>
        <w:t>工作安排考虑周到、细致，时间观念强，对所遇困难、问题经常富有预见性并能迅速解决</w:t>
      </w:r>
      <w:r>
        <w:rPr>
          <w:rFonts w:hint="eastAsia" w:eastAsia="宋体"/>
          <w:lang w:eastAsia="zh-CN"/>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rPr>
      </w:pPr>
      <w:r>
        <w:rPr>
          <w:rFonts w:hint="eastAsia"/>
          <w:b w:val="0"/>
          <w:bCs w:val="0"/>
          <w:lang w:val="en-US" w:eastAsia="zh-CN"/>
        </w:rPr>
        <w:t>（2）</w:t>
      </w:r>
      <w:r>
        <w:rPr>
          <w:rFonts w:hint="eastAsia" w:ascii="方正黑体简体" w:hAnsi="方正黑体简体" w:eastAsia="方正黑体简体" w:cs="方正黑体简体"/>
        </w:rPr>
        <w:t>工作效能</w:t>
      </w:r>
    </w:p>
    <w:p>
      <w:pPr>
        <w:spacing w:line="180" w:lineRule="auto"/>
        <w:ind w:firstLine="420" w:firstLineChars="200"/>
        <w:rPr>
          <w:rFonts w:hint="eastAsia" w:eastAsia="宋体"/>
          <w:lang w:eastAsia="zh-CN"/>
        </w:rPr>
      </w:pPr>
      <w:r>
        <w:rPr>
          <w:rFonts w:hint="eastAsia"/>
        </w:rPr>
        <w:t>工作产量（产能、产值）高，工作质量差错（损耗）率低，成本节约意识、时间观念强</w:t>
      </w:r>
      <w:r>
        <w:rPr>
          <w:rFonts w:hint="eastAsia"/>
          <w:lang w:eastAsia="zh-CN"/>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rPr>
      </w:pPr>
      <w:r>
        <w:rPr>
          <w:rFonts w:hint="eastAsia"/>
          <w:b w:val="0"/>
          <w:bCs w:val="0"/>
          <w:lang w:val="en-US" w:eastAsia="zh-CN"/>
        </w:rPr>
        <w:t>（3）</w:t>
      </w:r>
      <w:r>
        <w:rPr>
          <w:rFonts w:hint="eastAsia" w:ascii="方正黑体简体" w:hAnsi="方正黑体简体" w:eastAsia="方正黑体简体" w:cs="方正黑体简体"/>
          <w:b w:val="0"/>
          <w:bCs w:val="0"/>
        </w:rPr>
        <w:t>工作任务完成质量情况</w:t>
      </w:r>
    </w:p>
    <w:p>
      <w:pPr>
        <w:spacing w:line="180" w:lineRule="auto"/>
        <w:ind w:firstLine="420" w:firstLineChars="200"/>
        <w:rPr>
          <w:rFonts w:hint="eastAsia"/>
          <w:b w:val="0"/>
          <w:bCs w:val="0"/>
        </w:rPr>
      </w:pPr>
      <w:r>
        <w:rPr>
          <w:rFonts w:hint="eastAsia"/>
          <w:b w:val="0"/>
          <w:bCs w:val="0"/>
        </w:rPr>
        <w:t>能在规定时间内，高效、高质量完成各项工作任务</w:t>
      </w:r>
      <w:r>
        <w:rPr>
          <w:rFonts w:hint="eastAsia"/>
          <w:b w:val="0"/>
          <w:bCs w:val="0"/>
          <w:lang w:eastAsia="zh-CN"/>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rPr>
      </w:pPr>
      <w:r>
        <w:rPr>
          <w:rFonts w:hint="eastAsia"/>
          <w:b w:val="0"/>
          <w:bCs w:val="0"/>
          <w:lang w:val="en-US" w:eastAsia="zh-CN"/>
        </w:rPr>
        <w:t>（4）</w:t>
      </w:r>
      <w:r>
        <w:rPr>
          <w:rFonts w:hint="eastAsia" w:ascii="方正黑体简体" w:hAnsi="方正黑体简体" w:eastAsia="方正黑体简体" w:cs="方正黑体简体"/>
          <w:b w:val="0"/>
          <w:bCs w:val="0"/>
        </w:rPr>
        <w:t>工匠精神</w:t>
      </w:r>
    </w:p>
    <w:p>
      <w:pPr>
        <w:spacing w:line="180" w:lineRule="auto"/>
        <w:ind w:firstLine="420" w:firstLineChars="200"/>
        <w:rPr>
          <w:rFonts w:hint="eastAsia"/>
          <w:b w:val="0"/>
          <w:bCs w:val="0"/>
        </w:rPr>
      </w:pPr>
      <w:r>
        <w:rPr>
          <w:rFonts w:hint="eastAsia"/>
          <w:b w:val="0"/>
          <w:bCs w:val="0"/>
        </w:rPr>
        <w:t>敬业、精益、专注，对自己的工作精益求精</w:t>
      </w:r>
      <w:r>
        <w:rPr>
          <w:rFonts w:hint="eastAsia"/>
          <w:b w:val="0"/>
          <w:bCs w:val="0"/>
          <w:lang w:eastAsia="zh-CN"/>
        </w:rPr>
        <w:t>。</w:t>
      </w:r>
    </w:p>
    <w:p>
      <w:pPr>
        <w:widowControl/>
        <w:numPr>
          <w:ilvl w:val="0"/>
          <w:numId w:val="0"/>
        </w:numPr>
        <w:kinsoku w:val="0"/>
        <w:autoSpaceDE w:val="0"/>
        <w:autoSpaceDN w:val="0"/>
        <w:adjustRightInd w:val="0"/>
        <w:snapToGrid w:val="0"/>
        <w:spacing w:before="86" w:line="240" w:lineRule="auto"/>
        <w:jc w:val="left"/>
        <w:textAlignment w:val="baseline"/>
        <w:outlineLvl w:val="1"/>
        <w:rPr>
          <w:rFonts w:hint="eastAsia" w:ascii="方正黑体简体" w:hAnsi="方正黑体简体" w:eastAsia="方正黑体简体" w:cs="方正黑体简体"/>
          <w:b w:val="0"/>
          <w:bCs w:val="0"/>
        </w:rPr>
      </w:pPr>
      <w:r>
        <w:rPr>
          <w:rFonts w:hint="eastAsia"/>
          <w:b w:val="0"/>
          <w:bCs w:val="0"/>
          <w:lang w:val="en-US" w:eastAsia="zh-CN"/>
        </w:rPr>
        <w:t>（5）</w:t>
      </w:r>
      <w:r>
        <w:rPr>
          <w:rFonts w:hint="eastAsia" w:ascii="方正黑体简体" w:hAnsi="方正黑体简体" w:eastAsia="方正黑体简体" w:cs="方正黑体简体"/>
          <w:b w:val="0"/>
          <w:bCs w:val="0"/>
        </w:rPr>
        <w:t>创新能力</w:t>
      </w:r>
    </w:p>
    <w:p>
      <w:pPr>
        <w:spacing w:line="180" w:lineRule="auto"/>
        <w:ind w:firstLine="420" w:firstLineChars="200"/>
        <w:rPr>
          <w:rFonts w:hint="eastAsia" w:eastAsia="宋体"/>
          <w:lang w:eastAsia="zh-CN"/>
        </w:rPr>
      </w:pPr>
      <w:r>
        <w:rPr>
          <w:rFonts w:hint="eastAsia"/>
        </w:rPr>
        <w:t>能对日常工作提出新思想、新理论、新方法并加以应用</w:t>
      </w:r>
      <w:r>
        <w:rPr>
          <w:rFonts w:hint="eastAsia"/>
          <w:lang w:eastAsia="zh-CN"/>
        </w:rPr>
        <w:t>。</w:t>
      </w:r>
    </w:p>
    <w:p>
      <w:pPr>
        <w:pStyle w:val="5"/>
      </w:pPr>
    </w:p>
    <w:p>
      <w:pPr>
        <w:jc w:val="both"/>
        <w:rPr>
          <w:rFonts w:hint="eastAsia" w:ascii="Calibri" w:hAnsi="Calibri" w:eastAsia="宋体" w:cs="Times New Roman"/>
          <w:kern w:val="2"/>
          <w:sz w:val="28"/>
          <w:szCs w:val="28"/>
          <w:lang w:val="en-US" w:eastAsia="zh-CN" w:bidi="ar-SA"/>
        </w:rPr>
      </w:pPr>
    </w:p>
    <w:p>
      <w:pPr>
        <w:rPr>
          <w:rFonts w:hint="eastAsia" w:ascii="Calibri" w:hAnsi="Calibri" w:eastAsia="宋体" w:cs="Times New Roman"/>
          <w:kern w:val="2"/>
          <w:sz w:val="28"/>
          <w:szCs w:val="28"/>
          <w:lang w:val="en-US" w:eastAsia="zh-CN" w:bidi="ar-SA"/>
        </w:rPr>
      </w:pPr>
      <w:r>
        <w:rPr>
          <w:rFonts w:hint="eastAsia" w:ascii="Calibri" w:hAnsi="Calibri" w:eastAsia="宋体" w:cs="Times New Roman"/>
          <w:kern w:val="2"/>
          <w:sz w:val="28"/>
          <w:szCs w:val="28"/>
          <w:lang w:val="en-US" w:eastAsia="zh-CN" w:bidi="ar-SA"/>
        </w:rPr>
        <w:br w:type="page"/>
      </w:r>
    </w:p>
    <w:p>
      <w:pPr>
        <w:jc w:val="left"/>
        <w:rPr>
          <w:rFonts w:hint="eastAsia" w:ascii="方正黑体简体" w:hAnsi="方正黑体简体" w:eastAsia="方正黑体简体" w:cs="方正黑体简体"/>
          <w:kern w:val="2"/>
          <w:sz w:val="21"/>
          <w:szCs w:val="21"/>
          <w:lang w:val="en-US" w:eastAsia="zh-CN" w:bidi="ar-SA"/>
        </w:rPr>
      </w:pPr>
    </w:p>
    <w:p>
      <w:pPr>
        <w:jc w:val="left"/>
        <w:rPr>
          <w:rFonts w:hint="eastAsia" w:ascii="方正黑体简体" w:hAnsi="方正黑体简体" w:eastAsia="方正黑体简体" w:cs="方正黑体简体"/>
          <w:sz w:val="21"/>
          <w:szCs w:val="21"/>
          <w:lang w:val="en-US" w:eastAsia="zh-CN"/>
        </w:rPr>
      </w:pPr>
      <w:r>
        <w:rPr>
          <w:rFonts w:hint="eastAsia" w:ascii="方正黑体简体" w:hAnsi="方正黑体简体" w:eastAsia="方正黑体简体" w:cs="方正黑体简体"/>
          <w:kern w:val="2"/>
          <w:sz w:val="21"/>
          <w:szCs w:val="21"/>
          <w:lang w:val="en-US" w:eastAsia="zh-CN" w:bidi="ar-SA"/>
        </w:rPr>
        <w:t>3.</w:t>
      </w:r>
      <w:r>
        <w:rPr>
          <w:rFonts w:hint="eastAsia" w:ascii="方正黑体简体" w:hAnsi="方正黑体简体" w:eastAsia="方正黑体简体" w:cs="方正黑体简体"/>
          <w:sz w:val="21"/>
          <w:szCs w:val="21"/>
          <w:lang w:val="en-US" w:eastAsia="zh-CN"/>
        </w:rPr>
        <w:t xml:space="preserve"> 工作要求</w:t>
      </w:r>
    </w:p>
    <w:p>
      <w:pPr>
        <w:numPr>
          <w:ilvl w:val="0"/>
          <w:numId w:val="0"/>
        </w:numPr>
        <w:rPr>
          <w:rFonts w:hint="eastAsia"/>
          <w:lang w:val="en-US" w:eastAsia="zh-CN"/>
        </w:rPr>
      </w:pPr>
    </w:p>
    <w:p>
      <w:pPr>
        <w:rPr>
          <w:sz w:val="18"/>
          <w:szCs w:val="18"/>
        </w:rPr>
      </w:pPr>
      <w:r>
        <w:rPr>
          <w:szCs w:val="21"/>
        </w:rPr>
        <w:t xml:space="preserve"> </w:t>
      </w:r>
      <w:r>
        <w:rPr>
          <w:rFonts w:hint="eastAsia" w:asciiTheme="minorEastAsia" w:hAnsiTheme="minorEastAsia" w:eastAsiaTheme="minorEastAsia" w:cstheme="minorEastAsia"/>
          <w:lang w:val="en-US" w:eastAsia="zh-CN"/>
        </w:rPr>
        <w:t xml:space="preserve">   本标准对五级/初级工、四级/中级工、三级/高级工、二级/技师、一级/高级技师的技能要求依次递进，高级别涵盖低级别的要求。</w:t>
      </w:r>
    </w:p>
    <w:p>
      <w:pPr>
        <w:rPr>
          <w:color w:val="auto"/>
          <w:sz w:val="18"/>
          <w:szCs w:val="18"/>
        </w:rPr>
      </w:pPr>
    </w:p>
    <w:p>
      <w:pPr>
        <w:rPr>
          <w:rFonts w:hint="eastAsia" w:ascii="方正黑体简体" w:hAnsi="方正黑体简体" w:eastAsia="方正黑体简体" w:cs="方正黑体简体"/>
          <w:color w:val="auto"/>
          <w:sz w:val="21"/>
          <w:szCs w:val="21"/>
          <w:lang w:val="en-US" w:eastAsia="zh-CN"/>
        </w:rPr>
      </w:pPr>
      <w:r>
        <w:rPr>
          <w:rFonts w:hint="eastAsia" w:ascii="方正黑体简体" w:hAnsi="方正黑体简体" w:eastAsia="方正黑体简体" w:cs="方正黑体简体"/>
          <w:color w:val="auto"/>
          <w:sz w:val="21"/>
          <w:szCs w:val="21"/>
        </w:rPr>
        <w:t>3.1</w:t>
      </w:r>
      <w:r>
        <w:rPr>
          <w:rFonts w:hint="eastAsia" w:ascii="方正黑体简体" w:hAnsi="方正黑体简体" w:eastAsia="方正黑体简体" w:cs="方正黑体简体"/>
          <w:color w:val="auto"/>
          <w:sz w:val="21"/>
          <w:szCs w:val="21"/>
          <w:lang w:val="en-US" w:eastAsia="zh-CN"/>
        </w:rPr>
        <w:t>五级/</w:t>
      </w:r>
      <w:r>
        <w:rPr>
          <w:rFonts w:hint="eastAsia" w:ascii="方正黑体简体" w:hAnsi="方正黑体简体" w:eastAsia="方正黑体简体" w:cs="方正黑体简体"/>
          <w:color w:val="auto"/>
          <w:sz w:val="21"/>
          <w:szCs w:val="21"/>
        </w:rPr>
        <w:t>初级</w:t>
      </w:r>
      <w:r>
        <w:rPr>
          <w:rFonts w:hint="eastAsia" w:ascii="方正黑体简体" w:hAnsi="方正黑体简体" w:eastAsia="方正黑体简体" w:cs="方正黑体简体"/>
          <w:color w:val="auto"/>
          <w:sz w:val="21"/>
          <w:szCs w:val="21"/>
          <w:lang w:val="en-US" w:eastAsia="zh-CN"/>
        </w:rPr>
        <w:t>工</w:t>
      </w:r>
    </w:p>
    <w:p>
      <w:pPr>
        <w:rPr>
          <w:rFonts w:hint="eastAsia"/>
          <w:color w:val="auto"/>
          <w:sz w:val="18"/>
          <w:szCs w:val="18"/>
        </w:rPr>
      </w:pPr>
    </w:p>
    <w:tbl>
      <w:tblPr>
        <w:tblStyle w:val="10"/>
        <w:tblW w:w="93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413"/>
        <w:gridCol w:w="1843"/>
        <w:gridCol w:w="2976"/>
        <w:gridCol w:w="3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1413"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职业功能</w:t>
            </w:r>
          </w:p>
        </w:tc>
        <w:tc>
          <w:tcPr>
            <w:tcW w:w="1843"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工作内容</w:t>
            </w:r>
          </w:p>
        </w:tc>
        <w:tc>
          <w:tcPr>
            <w:tcW w:w="2976"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技术要求</w:t>
            </w:r>
          </w:p>
        </w:tc>
        <w:tc>
          <w:tcPr>
            <w:tcW w:w="3148" w:type="dxa"/>
            <w:shd w:val="clear" w:color="auto" w:fill="auto"/>
          </w:tcPr>
          <w:p>
            <w:pPr>
              <w:jc w:val="cente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相关知识</w:t>
            </w:r>
            <w:r>
              <w:rPr>
                <w:rFonts w:hint="eastAsia" w:asciiTheme="minorEastAsia" w:hAnsiTheme="minorEastAsia" w:eastAsiaTheme="minorEastAsia" w:cstheme="minorEastAsia"/>
                <w:color w:val="auto"/>
                <w:sz w:val="18"/>
                <w:szCs w:val="18"/>
                <w:highlight w:val="no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restart"/>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1.电气安装和线路敷设</w:t>
            </w: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1.1电压电器选用</w:t>
            </w:r>
          </w:p>
        </w:tc>
        <w:tc>
          <w:tcPr>
            <w:tcW w:w="2976" w:type="dxa"/>
            <w:shd w:val="clear" w:color="auto" w:fill="auto"/>
          </w:tcPr>
          <w:p>
            <w:pPr>
              <w:numPr>
                <w:ilvl w:val="2"/>
                <w:numId w:val="3"/>
              </w:num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能识别常用低压申器的图形符号、文字符号</w:t>
            </w:r>
          </w:p>
          <w:p>
            <w:pPr>
              <w:numPr>
                <w:ilvl w:val="2"/>
                <w:numId w:val="3"/>
              </w:num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 xml:space="preserve"> 能识别和选用刀开关、熔断器、断路器、接触器、热继电器、主令电器.漏电保护器、指示灯等低压电器的规格、型号</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1.1.3 能识别防爆电气设备的防爆型式、防爆标识</w:t>
            </w: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1.1.1 常用低压电器图形符号、文字符号的国家标准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1.1.2 常用低压电器的结构、工作原理及使用方法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1.1.3 防爆电气设备标识、等级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rFonts w:hint="eastAsia" w:asciiTheme="minorEastAsia" w:hAnsiTheme="minorEastAsia" w:eastAsiaTheme="minorEastAsia" w:cstheme="minorEastAsia"/>
                <w:color w:val="auto"/>
                <w:sz w:val="18"/>
                <w:szCs w:val="18"/>
                <w:highlight w:val="none"/>
              </w:rPr>
            </w:pP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1.2电工材料选用</w:t>
            </w:r>
          </w:p>
        </w:tc>
        <w:tc>
          <w:tcPr>
            <w:tcW w:w="2976"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1.2.1 能根据安全载流量和导线规格、型号选用电线、电缆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1.2.2 能根据使用场合选用电线管、桥架、线槽等</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1.2.3 能识别低压电缆接头、接线端子</w:t>
            </w: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1.2.1 电工常用线材管材选用方法1.2.2电线、电缆分类性能、使用方法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1.2.3 电工辅料类型选用方法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413" w:type="dxa"/>
            <w:vMerge w:val="continue"/>
            <w:shd w:val="clear" w:color="auto" w:fill="auto"/>
            <w:vAlign w:val="center"/>
          </w:tcPr>
          <w:p>
            <w:pPr>
              <w:tabs>
                <w:tab w:val="left" w:pos="592"/>
              </w:tabs>
              <w:rPr>
                <w:rFonts w:hint="eastAsia" w:asciiTheme="minorEastAsia" w:hAnsiTheme="minorEastAsia" w:eastAsiaTheme="minorEastAsia" w:cstheme="minorEastAsia"/>
                <w:color w:val="auto"/>
                <w:sz w:val="18"/>
                <w:szCs w:val="18"/>
                <w:highlight w:val="none"/>
              </w:rPr>
            </w:pP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1.3照明电路装调</w:t>
            </w:r>
          </w:p>
        </w:tc>
        <w:tc>
          <w:tcPr>
            <w:tcW w:w="2976"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1.3.1能按要求配备照明灯具，确定安装位置</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1.3.2 能按要求安装照明</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灯具</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1.3.3 能对不同照明灯具配备装具并安装接线</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1.3.4★能对照明线路进行调试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1.3.5能选择、安装有功电能表</w:t>
            </w: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1.3.1电光源及照明器</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材的种类</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1.3.2 灯具安装规范</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1.3.3 穿管电线安全载流量计算方法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1.3.4 接线工艺规范</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1.3.5日光灯等常用电光源的工作原理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1.3.6有功电能表的结构和工作原理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3563" w:hRule="atLeast"/>
          <w:jc w:val="center"/>
        </w:trPr>
        <w:tc>
          <w:tcPr>
            <w:tcW w:w="1413"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lang w:val="en-US" w:eastAsia="zh-CN"/>
              </w:rPr>
              <w:t>1.电气安装和线路敷设</w:t>
            </w: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1.4动力及控制电路装调</w:t>
            </w:r>
          </w:p>
        </w:tc>
        <w:tc>
          <w:tcPr>
            <w:tcW w:w="2976"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1.4.1能安装配电箱</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1.4.2能对金居管进行爆弯、穿线、固定</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1.4.3 能对电线保护管进行切割、穿线、连接、敷设</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1.4.4 能使用线槽、槽板、桥架、拖链带等敷设电线电缆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1.4.5 能识别线号和标注线号</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1.4.6 能进行导线的直线和分支连接</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1.4.7 能选择和压接接线端子</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1.4.8★能对动力配电线路进行接线、调试</w:t>
            </w: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1.4.1 低压电器安装规范</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1.4.2 管线施工规范</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1.4.3 室内电气布线规范</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1.4.4 单芯、多芯导线的连接方法1.4.5 接线盒内导线的连接方法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1.4.6低压保护系统分类</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1.4.7 接地、接零安装规范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413" w:type="dxa"/>
            <w:vMerge w:val="restart"/>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2.继电控制电路装调维修</w:t>
            </w: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2.1低压电气安装、维修</w:t>
            </w:r>
          </w:p>
        </w:tc>
        <w:tc>
          <w:tcPr>
            <w:tcW w:w="2976"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2.1.1能安装、修理、更换按钮、继电器、接触器指示灯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2.1.2大能进行低压电器电路的检查、故障排除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2.1.3 能对手电钻等手持电动工具的线路进行检修</w:t>
            </w: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2.1.1低压电器拆装工艺</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2.1.2 手持电动工具国家标准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2.2交流电动机接线、维护</w:t>
            </w:r>
          </w:p>
        </w:tc>
        <w:tc>
          <w:tcPr>
            <w:tcW w:w="2976"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2.2.1能分辨控制变压器的同名端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2.2.2 能分辨三相交流异步电动机绕组的首尾端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2.2.3 能对三相交流异步电动机的主电路、正反转控制电路、Y/△启动控制电路进行接线、维护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2.2.4能对单相交流异步电动机进行接线、维护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2.2.5能对三相交流异步电动机进行保养</w:t>
            </w:r>
          </w:p>
          <w:p>
            <w:pPr>
              <w:rPr>
                <w:rFonts w:hint="eastAsia" w:asciiTheme="minorEastAsia" w:hAnsiTheme="minorEastAsia" w:eastAsiaTheme="minorEastAsia" w:cstheme="minorEastAsia"/>
                <w:color w:val="auto"/>
                <w:sz w:val="18"/>
                <w:szCs w:val="18"/>
                <w:highlight w:val="none"/>
              </w:rPr>
            </w:pP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2.2.1交压器同名端判断方法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2.2.2交流异步电动机工作原理、分类方法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2.2.3 电动机绝缘检测方法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2.2.4交流异步电动机保养方法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2.3低压动力控制电路维修</w:t>
            </w:r>
          </w:p>
        </w:tc>
        <w:tc>
          <w:tcPr>
            <w:tcW w:w="2976"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2.3.1能识读电气原理图</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2.3.2★能进行三相交流笼型异步电动机单方向运转控制电路的检查、调试、故章排除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2.3.3★能进行三相交流笼型异步电动机正反转控制电路的检查、调试、故障排</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2.3.4★能进行三相交流笼型异步电动机Y/△启动等降压启动控制电路的检查、调试、故障排除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2.3.5★能进行三相交流笼型多速异步电动机启动控制电路的检查、调试、故障除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2.3.6★能进行三相交流笼型异步电动机多处控制电路的检查、调试、故障排除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2.3.7★能进行三相交流笼型异步电动机电磁抱闸控制电路的检查、调试、故障排除</w:t>
            </w: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2.3.1电气原理图的识读分析方法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2.3.2 三相交流笼型异步电动机单方向运转电路原理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2.3.3 三相交流笼型异步电动机正反转电路原理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2.3.4 三相交流笼型异步电动机Y/△启动电路原</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2.3.5 三相交流笼型多速异步电动机自耦减压启动电路原理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2.3.6三相交流笼型异步电动机多处控制电路原理</w:t>
            </w:r>
          </w:p>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2.3.7三相交流笼型异步电动机电磁抱闻电路原</w:t>
            </w:r>
            <w:r>
              <w:rPr>
                <w:rFonts w:hint="eastAsia" w:asciiTheme="minorEastAsia" w:hAnsiTheme="minorEastAsia" w:eastAsiaTheme="minorEastAsia" w:cstheme="minorEastAsia"/>
                <w:color w:val="auto"/>
                <w:sz w:val="18"/>
                <w:szCs w:val="18"/>
                <w:highlight w:val="none"/>
                <w:lang w:val="en-US" w:eastAsia="zh-CN"/>
              </w:rPr>
              <w:t>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restart"/>
            <w:shd w:val="clear" w:color="auto" w:fill="auto"/>
            <w:vAlign w:val="center"/>
          </w:tcPr>
          <w:p>
            <w:pPr>
              <w:jc w:val="cente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3.基本电子电路装调维修</w:t>
            </w: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3.1电子元件焊接作业</w:t>
            </w:r>
          </w:p>
        </w:tc>
        <w:tc>
          <w:tcPr>
            <w:tcW w:w="2976"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3.1.1能根据焊接对象选</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择焊接工具</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3.1.2能进行焊前处理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3.1.3 能安装、焊接由电阻器、电容器、二极管、三极管等组成的单面印制电路板</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3.1.4 能识别虚焊假焊</w:t>
            </w: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3.1.1 电子焊接工艺</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3.1.2 电烙铁、焊丝的分类、选用方法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3.1.3 助焊剂选用方法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413" w:type="dxa"/>
            <w:vMerge w:val="continue"/>
            <w:shd w:val="clear" w:color="auto" w:fill="auto"/>
          </w:tcPr>
          <w:p>
            <w:pPr>
              <w:rPr>
                <w:rFonts w:hint="eastAsia" w:asciiTheme="minorEastAsia" w:hAnsiTheme="minorEastAsia" w:eastAsiaTheme="minorEastAsia" w:cstheme="minorEastAsia"/>
                <w:color w:val="auto"/>
                <w:sz w:val="18"/>
                <w:szCs w:val="18"/>
                <w:highlight w:val="none"/>
                <w:lang w:val="en-US" w:eastAsia="zh-CN"/>
              </w:rPr>
            </w:pPr>
          </w:p>
        </w:tc>
        <w:tc>
          <w:tcPr>
            <w:tcW w:w="1843"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3.2电子电路调试、维修</w:t>
            </w:r>
          </w:p>
        </w:tc>
        <w:tc>
          <w:tcPr>
            <w:tcW w:w="2976" w:type="dxa"/>
            <w:shd w:val="clear" w:color="auto" w:fill="auto"/>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3.2.1能进行半波和全波整流稳压电路的测量、调试、维修</w:t>
            </w:r>
          </w:p>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3.2.2 能进行基本放大电路的测量、调试、维修</w:t>
            </w:r>
          </w:p>
        </w:tc>
        <w:tc>
          <w:tcPr>
            <w:tcW w:w="3148"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3.2.1 半导体器件特性工作原理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3.2.2 直流稳压电路组成、工作原理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3.2.3 基本放大电路组成、工作原理</w:t>
            </w:r>
          </w:p>
        </w:tc>
      </w:tr>
    </w:tbl>
    <w:p>
      <w:pPr>
        <w:rPr>
          <w:color w:val="auto"/>
          <w:sz w:val="18"/>
          <w:szCs w:val="18"/>
        </w:rPr>
      </w:pPr>
    </w:p>
    <w:p>
      <w:pPr>
        <w:rPr>
          <w:color w:val="auto"/>
          <w:sz w:val="18"/>
          <w:szCs w:val="18"/>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lang w:val="en-US" w:eastAsia="zh-CN"/>
        </w:rPr>
      </w:pPr>
      <w:r>
        <w:rPr>
          <w:rFonts w:hint="eastAsia" w:ascii="方正黑体简体" w:hAnsi="方正黑体简体" w:eastAsia="方正黑体简体" w:cs="方正黑体简体"/>
          <w:color w:val="auto"/>
          <w:sz w:val="21"/>
          <w:szCs w:val="21"/>
        </w:rPr>
        <w:t>3.</w:t>
      </w:r>
      <w:r>
        <w:rPr>
          <w:rFonts w:hint="eastAsia" w:ascii="方正黑体简体" w:hAnsi="方正黑体简体" w:eastAsia="方正黑体简体" w:cs="方正黑体简体"/>
          <w:color w:val="auto"/>
          <w:sz w:val="21"/>
          <w:szCs w:val="21"/>
          <w:lang w:val="en-US" w:eastAsia="zh-CN"/>
        </w:rPr>
        <w:t>2四级/中</w:t>
      </w:r>
      <w:r>
        <w:rPr>
          <w:rFonts w:hint="eastAsia" w:ascii="方正黑体简体" w:hAnsi="方正黑体简体" w:eastAsia="方正黑体简体" w:cs="方正黑体简体"/>
          <w:color w:val="auto"/>
          <w:sz w:val="21"/>
          <w:szCs w:val="21"/>
        </w:rPr>
        <w:t>级</w:t>
      </w:r>
      <w:r>
        <w:rPr>
          <w:rFonts w:hint="eastAsia" w:ascii="方正黑体简体" w:hAnsi="方正黑体简体" w:eastAsia="方正黑体简体" w:cs="方正黑体简体"/>
          <w:color w:val="auto"/>
          <w:sz w:val="21"/>
          <w:szCs w:val="21"/>
          <w:lang w:val="en-US" w:eastAsia="zh-CN"/>
        </w:rPr>
        <w:t>工</w:t>
      </w:r>
    </w:p>
    <w:p>
      <w:pPr>
        <w:rPr>
          <w:rFonts w:hint="eastAsia" w:ascii="方正黑体简体" w:hAnsi="方正黑体简体" w:eastAsia="方正黑体简体" w:cs="方正黑体简体"/>
          <w:color w:val="auto"/>
          <w:sz w:val="21"/>
          <w:szCs w:val="21"/>
          <w:lang w:val="en-US" w:eastAsia="zh-CN"/>
        </w:rPr>
      </w:pPr>
    </w:p>
    <w:tbl>
      <w:tblPr>
        <w:tblStyle w:val="10"/>
        <w:tblW w:w="94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352"/>
        <w:gridCol w:w="1885"/>
        <w:gridCol w:w="2955"/>
        <w:gridCol w:w="3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1352"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职业功能</w:t>
            </w:r>
          </w:p>
        </w:tc>
        <w:tc>
          <w:tcPr>
            <w:tcW w:w="1885"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工作内容</w:t>
            </w:r>
          </w:p>
        </w:tc>
        <w:tc>
          <w:tcPr>
            <w:tcW w:w="2955"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技术要求</w:t>
            </w:r>
          </w:p>
        </w:tc>
        <w:tc>
          <w:tcPr>
            <w:tcW w:w="3245" w:type="dxa"/>
            <w:shd w:val="clear" w:color="auto" w:fill="auto"/>
          </w:tcPr>
          <w:p>
            <w:pPr>
              <w:jc w:val="cente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相关知识</w:t>
            </w:r>
            <w:r>
              <w:rPr>
                <w:rFonts w:hint="eastAsia" w:asciiTheme="minorEastAsia" w:hAnsiTheme="minorEastAsia" w:eastAsiaTheme="minorEastAsia" w:cstheme="minorEastAsia"/>
                <w:color w:val="auto"/>
                <w:sz w:val="18"/>
                <w:szCs w:val="18"/>
                <w:highlight w:val="none"/>
                <w:lang w:val="en-US" w:eastAsia="zh-CN"/>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352" w:type="dxa"/>
            <w:vMerge w:val="restart"/>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1.继电控制电路装调维修</w:t>
            </w: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1.1低压电器选择</w:t>
            </w:r>
          </w:p>
        </w:tc>
        <w:tc>
          <w:tcPr>
            <w:tcW w:w="2955" w:type="dxa"/>
            <w:shd w:val="clear" w:color="auto" w:fill="auto"/>
          </w:tcPr>
          <w:p>
            <w:pPr>
              <w:numPr>
                <w:ilvl w:val="2"/>
                <w:numId w:val="4"/>
              </w:num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能根据需要选用中间继电器、时间继电器、计数器等器件</w:t>
            </w:r>
          </w:p>
          <w:p>
            <w:pPr>
              <w:numPr>
                <w:ilvl w:val="0"/>
                <w:numId w:val="0"/>
              </w:numPr>
              <w:ind w:leftChars="0"/>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1.1.2 能根据需要选用断路器、接触器、热继电器等</w:t>
            </w:r>
            <w:r>
              <w:rPr>
                <w:rFonts w:hint="eastAsia" w:asciiTheme="minorEastAsia" w:hAnsiTheme="minorEastAsia" w:eastAsiaTheme="minorEastAsia" w:cstheme="minorEastAsia"/>
                <w:color w:val="auto"/>
                <w:sz w:val="18"/>
                <w:szCs w:val="18"/>
                <w:highlight w:val="none"/>
                <w:lang w:val="en-US" w:eastAsia="zh-CN"/>
              </w:rPr>
              <w:t>器件</w:t>
            </w:r>
          </w:p>
        </w:tc>
        <w:tc>
          <w:tcPr>
            <w:tcW w:w="324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1.1.1 中间继电器、时间继电器、计数器等选型方</w:t>
            </w:r>
            <w:r>
              <w:rPr>
                <w:rFonts w:hint="eastAsia" w:asciiTheme="minorEastAsia" w:hAnsiTheme="minorEastAsia" w:eastAsiaTheme="minorEastAsia" w:cstheme="minorEastAsia"/>
                <w:color w:val="auto"/>
                <w:sz w:val="18"/>
                <w:szCs w:val="18"/>
                <w:highlight w:val="none"/>
                <w:lang w:val="en-US" w:eastAsia="zh-CN"/>
              </w:rPr>
              <w:t>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1.1.2 断路器、接触器热继电器等选型方法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352" w:type="dxa"/>
            <w:vMerge w:val="continue"/>
            <w:shd w:val="clear" w:color="auto" w:fill="auto"/>
            <w:vAlign w:val="center"/>
          </w:tcPr>
          <w:p>
            <w:pPr>
              <w:tabs>
                <w:tab w:val="left" w:pos="592"/>
              </w:tabs>
              <w:rPr>
                <w:rFonts w:hint="eastAsia" w:asciiTheme="minorEastAsia" w:hAnsiTheme="minorEastAsia" w:eastAsiaTheme="minorEastAsia" w:cstheme="minorEastAsia"/>
                <w:color w:val="auto"/>
                <w:sz w:val="18"/>
                <w:szCs w:val="18"/>
                <w:highlight w:val="none"/>
              </w:rPr>
            </w:pP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1.2继电器、接触器线路装调</w:t>
            </w:r>
          </w:p>
        </w:tc>
        <w:tc>
          <w:tcPr>
            <w:tcW w:w="2955"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1.2.1★能对多台三相交流笼型异步电动机顺序控制电路进行安装、调试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1.2.2★能对三相交流笼型异步电动机位置控制电路进行安装、调试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1.2.3★能对三相交流绕线式异步电动机启动控制电路进行安装、调试1.2.4★能对三相交流异步电动机能耗制动、反接制动、再生发电制动等制动电路进行安装、调试</w:t>
            </w:r>
          </w:p>
        </w:tc>
        <w:tc>
          <w:tcPr>
            <w:tcW w:w="324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1.2.1 三相交流笼型异步电动机顺序控制电路原</w:t>
            </w:r>
            <w:r>
              <w:rPr>
                <w:rFonts w:hint="eastAsia" w:asciiTheme="minorEastAsia" w:hAnsiTheme="minorEastAsia" w:eastAsiaTheme="minorEastAsia" w:cstheme="minorEastAsia"/>
                <w:color w:val="auto"/>
                <w:sz w:val="18"/>
                <w:szCs w:val="18"/>
                <w:highlight w:val="none"/>
                <w:lang w:val="en-US" w:eastAsia="zh-CN"/>
              </w:rPr>
              <w:t>理</w:t>
            </w:r>
          </w:p>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1.2.2 三相交流笼型异步电动机位置控制电路原</w:t>
            </w:r>
            <w:r>
              <w:rPr>
                <w:rFonts w:hint="eastAsia" w:asciiTheme="minorEastAsia" w:hAnsiTheme="minorEastAsia" w:eastAsiaTheme="minorEastAsia" w:cstheme="minorEastAsia"/>
                <w:color w:val="auto"/>
                <w:sz w:val="18"/>
                <w:szCs w:val="18"/>
                <w:highlight w:val="none"/>
                <w:lang w:val="en-US" w:eastAsia="zh-CN"/>
              </w:rPr>
              <w:t>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1.2.3 三相交流绕线式异步电动机启动控制电路原理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1.2.4 三相交流异步电动机能耗制动、反接制动、再生发电制动等制动电路原理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352" w:type="dxa"/>
            <w:vMerge w:val="continue"/>
            <w:shd w:val="clear" w:color="auto" w:fill="auto"/>
            <w:vAlign w:val="center"/>
          </w:tcPr>
          <w:p>
            <w:pPr>
              <w:tabs>
                <w:tab w:val="left" w:pos="592"/>
              </w:tabs>
              <w:rPr>
                <w:rFonts w:hint="eastAsia" w:asciiTheme="minorEastAsia" w:hAnsiTheme="minorEastAsia" w:eastAsiaTheme="minorEastAsia" w:cstheme="minorEastAsia"/>
                <w:color w:val="auto"/>
                <w:sz w:val="18"/>
                <w:szCs w:val="18"/>
                <w:highlight w:val="none"/>
              </w:rPr>
            </w:pP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1.3临时供电、用电设备设施的安装、维护</w:t>
            </w:r>
          </w:p>
        </w:tc>
        <w:tc>
          <w:tcPr>
            <w:tcW w:w="2955"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1.3.1★能安装、维护临时用电总配电箱、分配电箱、开关箱及线路</w:t>
            </w:r>
          </w:p>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1.3.2★能选用、安装临时用电照明装置、隔离变压</w:t>
            </w:r>
            <w:r>
              <w:rPr>
                <w:rFonts w:hint="eastAsia" w:asciiTheme="minorEastAsia" w:hAnsiTheme="minorEastAsia" w:eastAsiaTheme="minorEastAsia" w:cstheme="minorEastAsia"/>
                <w:color w:val="auto"/>
                <w:sz w:val="18"/>
                <w:szCs w:val="18"/>
                <w:highlight w:val="none"/>
                <w:lang w:val="en-US" w:eastAsia="zh-CN"/>
              </w:rPr>
              <w:t>器</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1.3.3能安装、维护、拆除卷扬机、搅拌机等电动建筑机械</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1.3.4能安装、维护、拆除电焊机等移动式设备</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1.3.5能安装、维护临时用电设备的接地装置、独立避雷针</w:t>
            </w:r>
          </w:p>
        </w:tc>
        <w:tc>
          <w:tcPr>
            <w:tcW w:w="3245"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1.3.1临时用电配电箱开关箱安装规范</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1.3.2 低压电器及电动机的防护等级</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1.3.3 临时用电系统电气工作接地、保护接地接零)等接地装置的安装规范</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1.3.4 建筑物防雷设计规范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03" w:hRule="atLeast"/>
          <w:jc w:val="center"/>
        </w:trPr>
        <w:tc>
          <w:tcPr>
            <w:tcW w:w="1352" w:type="dxa"/>
            <w:shd w:val="clear" w:color="auto" w:fill="auto"/>
            <w:vAlign w:val="center"/>
          </w:tcPr>
          <w:p>
            <w:pPr>
              <w:rPr>
                <w:rFonts w:hint="eastAsia" w:asciiTheme="minorEastAsia" w:hAnsiTheme="minorEastAsia" w:eastAsiaTheme="minorEastAsia" w:cstheme="minorEastAsia"/>
                <w:color w:val="auto"/>
                <w:sz w:val="18"/>
                <w:szCs w:val="18"/>
                <w:highlight w:val="none"/>
              </w:rPr>
            </w:pP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1.4机床电气控制电路调试、维修</w:t>
            </w:r>
          </w:p>
        </w:tc>
        <w:tc>
          <w:tcPr>
            <w:tcW w:w="2955"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1.4.1★能对 C6140 车床或类似难度的电气控制电路进行调试，对电路故障进行排除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1.4.2★能对 M7130 平面警床或类似难度的电气控制电路进行调试，对电路故障进行排除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1.4.3★能对 Z37 摇臂钻床或类似难度的电气控制电路进行调试，对电路故障进行排除</w:t>
            </w:r>
          </w:p>
        </w:tc>
        <w:tc>
          <w:tcPr>
            <w:tcW w:w="3245"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1.4.1机床电气故障分析、排除方法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1.4.2 C6140 车床电气控制电路组成、控制原理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1.4.3 7130 平面唐床电气控制电路组成、控制原理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1.4.4 Z37 摇臂钻床电控制电路组成、控制原理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352" w:type="dxa"/>
            <w:vMerge w:val="restart"/>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2.电气设备（装置）装调维修</w:t>
            </w: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2.1可编程控制器控制电路装调</w:t>
            </w:r>
          </w:p>
        </w:tc>
        <w:tc>
          <w:tcPr>
            <w:tcW w:w="2955"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2.1.1能根据可编程控制器控制电路接线图连接可编程控制器及其外围线路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2.1.2能使用编程软件从可编程控制器中读写程序2.1.3 能使用可编程控制器的基本指令编写、修改三相异步电动机正反转、Y/△启动、三台电动机顺序启停等基本控制电路的控制程序</w:t>
            </w:r>
          </w:p>
        </w:tc>
        <w:tc>
          <w:tcPr>
            <w:tcW w:w="3245"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2.1.1可编程控制器结构、特点</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2.1.2可编程控制器输人、输出端接线规则</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2.1.3 可编程控制器编程软件基本功能、使用方法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2.1.4 可编程控制器基本指令、定时器指令、计蚊器指令的使用方法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52"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2.2常见电力电子装置维护</w:t>
            </w:r>
          </w:p>
        </w:tc>
        <w:tc>
          <w:tcPr>
            <w:tcW w:w="2955"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2.2.1 能识别软启动器操作面板、电源输人端、电源输出端、电源控制端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2.2.2大能判断、排除软启动器故障2.2.3 能设置充电桩参数</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2.2.4大能检修充电柱电器</w:t>
            </w:r>
          </w:p>
        </w:tc>
        <w:tc>
          <w:tcPr>
            <w:tcW w:w="3245"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2.2.1软启动器工作原理、使用方法2.2.2 充电桩工作原理使用方法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52" w:type="dxa"/>
            <w:vMerge w:val="restart"/>
            <w:shd w:val="clear" w:color="auto" w:fill="auto"/>
            <w:vAlign w:val="center"/>
          </w:tcPr>
          <w:p>
            <w:pPr>
              <w:jc w:val="cente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3.自动控制电路装调维修</w:t>
            </w: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3.1传感器装调</w:t>
            </w:r>
          </w:p>
        </w:tc>
        <w:tc>
          <w:tcPr>
            <w:tcW w:w="2955" w:type="dxa"/>
            <w:shd w:val="clear" w:color="auto" w:fill="auto"/>
          </w:tcPr>
          <w:p>
            <w:pPr>
              <w:numPr>
                <w:ilvl w:val="2"/>
                <w:numId w:val="0"/>
              </w:numPr>
              <w:ind w:left="0" w:leftChars="0" w:firstLine="0" w:firstLine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kern w:val="2"/>
                <w:sz w:val="18"/>
                <w:szCs w:val="18"/>
                <w:lang w:val="en-US" w:eastAsia="zh-CN" w:bidi="ar-SA"/>
              </w:rPr>
              <w:t>3.1.1</w:t>
            </w:r>
            <w:r>
              <w:rPr>
                <w:rFonts w:hint="eastAsia" w:asciiTheme="minorEastAsia" w:hAnsiTheme="minorEastAsia" w:eastAsiaTheme="minorEastAsia" w:cstheme="minorEastAsia"/>
                <w:color w:val="auto"/>
                <w:sz w:val="18"/>
                <w:szCs w:val="18"/>
                <w:highlight w:val="none"/>
              </w:rPr>
              <w:t>能根据现场设备条件选择传感器类型</w:t>
            </w:r>
          </w:p>
          <w:p>
            <w:pPr>
              <w:numPr>
                <w:ilvl w:val="0"/>
                <w:numId w:val="0"/>
              </w:numPr>
              <w:ind w:left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3.1.2能安装、调试光电开关</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3.1.3 能安装、调试霍尔开关</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3.1.4能安装、调试电感式开关</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3.1.5能安装、调试电容式开关</w:t>
            </w:r>
          </w:p>
        </w:tc>
        <w:tc>
          <w:tcPr>
            <w:tcW w:w="3245" w:type="dxa"/>
            <w:shd w:val="clear" w:color="auto" w:fill="auto"/>
            <w:vAlign w:val="center"/>
          </w:tcPr>
          <w:p>
            <w:pPr>
              <w:numPr>
                <w:ilvl w:val="2"/>
                <w:numId w:val="0"/>
              </w:numPr>
              <w:ind w:left="0" w:leftChars="0" w:firstLine="0" w:firstLine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kern w:val="2"/>
                <w:sz w:val="18"/>
                <w:szCs w:val="18"/>
                <w:lang w:val="en-US" w:eastAsia="zh-CN" w:bidi="ar-SA"/>
              </w:rPr>
              <w:t>3.1.2</w:t>
            </w:r>
            <w:r>
              <w:rPr>
                <w:rFonts w:hint="eastAsia" w:asciiTheme="minorEastAsia" w:hAnsiTheme="minorEastAsia" w:eastAsiaTheme="minorEastAsia" w:cstheme="minorEastAsia"/>
                <w:color w:val="auto"/>
                <w:sz w:val="18"/>
                <w:szCs w:val="18"/>
                <w:highlight w:val="none"/>
              </w:rPr>
              <w:t>光电开关工作原理、使用方法3.1.2 霍尔开关工作原理、使用方法3.1.3 电感式开关工作原理、使用方法</w:t>
            </w:r>
          </w:p>
          <w:p>
            <w:pPr>
              <w:numPr>
                <w:ilvl w:val="0"/>
                <w:numId w:val="0"/>
              </w:numPr>
              <w:ind w:left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3.1.4 电容式开关工作原理、使用方法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52" w:type="dxa"/>
            <w:vMerge w:val="continue"/>
            <w:shd w:val="clear" w:color="auto" w:fill="auto"/>
          </w:tcPr>
          <w:p>
            <w:pPr>
              <w:rPr>
                <w:rFonts w:hint="eastAsia" w:asciiTheme="minorEastAsia" w:hAnsiTheme="minorEastAsia" w:eastAsiaTheme="minorEastAsia" w:cstheme="minorEastAsia"/>
                <w:color w:val="auto"/>
                <w:sz w:val="18"/>
                <w:szCs w:val="18"/>
                <w:highlight w:val="none"/>
                <w:lang w:val="en-US" w:eastAsia="zh-CN"/>
              </w:rPr>
            </w:pP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3.2专用继电器装调</w:t>
            </w:r>
          </w:p>
        </w:tc>
        <w:tc>
          <w:tcPr>
            <w:tcW w:w="2955" w:type="dxa"/>
            <w:shd w:val="clear" w:color="auto" w:fill="auto"/>
            <w:vAlign w:val="center"/>
          </w:tcPr>
          <w:p>
            <w:pPr>
              <w:jc w:val="both"/>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3.2.1能安装、调试速度继电器</w:t>
            </w:r>
          </w:p>
          <w:p>
            <w:pPr>
              <w:jc w:val="both"/>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3.2.2能安装、调试温度继电器</w:t>
            </w:r>
          </w:p>
          <w:p>
            <w:pPr>
              <w:jc w:val="both"/>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3.2.3能安装、调试压力继电器</w:t>
            </w:r>
          </w:p>
        </w:tc>
        <w:tc>
          <w:tcPr>
            <w:tcW w:w="3245" w:type="dxa"/>
            <w:shd w:val="clear" w:color="auto" w:fill="auto"/>
            <w:vAlign w:val="center"/>
          </w:tcPr>
          <w:p>
            <w:pPr>
              <w:numPr>
                <w:ilvl w:val="0"/>
                <w:numId w:val="0"/>
              </w:numPr>
              <w:ind w:left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3.2.1速度继电器工作原理、使用方法</w:t>
            </w:r>
          </w:p>
          <w:p>
            <w:pPr>
              <w:numPr>
                <w:ilvl w:val="0"/>
                <w:numId w:val="0"/>
              </w:numPr>
              <w:ind w:left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3.2.2温度继电器工作原理、使用方法</w:t>
            </w:r>
          </w:p>
          <w:p>
            <w:pPr>
              <w:numPr>
                <w:ilvl w:val="0"/>
                <w:numId w:val="0"/>
              </w:numPr>
              <w:ind w:left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3.2.3 压力继电器工作原理、使用方法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52" w:type="dxa"/>
            <w:shd w:val="clear" w:color="auto" w:fill="auto"/>
            <w:vAlign w:val="center"/>
          </w:tcPr>
          <w:p>
            <w:pPr>
              <w:jc w:val="both"/>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4.基本电子电路装调维修</w:t>
            </w:r>
          </w:p>
        </w:tc>
        <w:tc>
          <w:tcPr>
            <w:tcW w:w="188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4.1仪器仪表使用</w:t>
            </w:r>
          </w:p>
        </w:tc>
        <w:tc>
          <w:tcPr>
            <w:tcW w:w="2955" w:type="dxa"/>
            <w:shd w:val="clear" w:color="auto" w:fill="auto"/>
            <w:vAlign w:val="center"/>
          </w:tcPr>
          <w:p>
            <w:pPr>
              <w:jc w:val="both"/>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4.1.1能使用单、双臂电桥测量电阻</w:t>
            </w:r>
          </w:p>
          <w:p>
            <w:pPr>
              <w:jc w:val="both"/>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4.1.2 能使用信号发生器产生三角波、正弦波、矩形波等信号</w:t>
            </w:r>
          </w:p>
          <w:p>
            <w:pPr>
              <w:jc w:val="both"/>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4.1.3 能使用示波器测量波形的幅值、频率</w:t>
            </w:r>
          </w:p>
        </w:tc>
        <w:tc>
          <w:tcPr>
            <w:tcW w:w="3245" w:type="dxa"/>
            <w:shd w:val="clear" w:color="auto" w:fill="auto"/>
            <w:vAlign w:val="center"/>
          </w:tcPr>
          <w:p>
            <w:pPr>
              <w:numPr>
                <w:ilvl w:val="0"/>
                <w:numId w:val="0"/>
              </w:numPr>
              <w:ind w:left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4.3.1阻容羯合放大电路工作原理</w:t>
            </w:r>
          </w:p>
          <w:p>
            <w:pPr>
              <w:numPr>
                <w:ilvl w:val="0"/>
                <w:numId w:val="0"/>
              </w:numPr>
              <w:ind w:leftChars="0"/>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4.3.2单相晶闻管整流电路工作原理</w:t>
            </w:r>
          </w:p>
        </w:tc>
      </w:tr>
    </w:tbl>
    <w:p>
      <w:pPr>
        <w:rPr>
          <w:color w:val="auto"/>
          <w:sz w:val="18"/>
          <w:szCs w:val="18"/>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rPr>
      </w:pPr>
    </w:p>
    <w:p>
      <w:pPr>
        <w:rPr>
          <w:rFonts w:hint="eastAsia" w:ascii="方正黑体简体" w:hAnsi="方正黑体简体" w:eastAsia="方正黑体简体" w:cs="方正黑体简体"/>
          <w:color w:val="auto"/>
          <w:sz w:val="21"/>
          <w:szCs w:val="21"/>
          <w:lang w:val="en-US" w:eastAsia="zh-CN"/>
        </w:rPr>
      </w:pPr>
      <w:r>
        <w:rPr>
          <w:rFonts w:hint="eastAsia" w:ascii="方正黑体简体" w:hAnsi="方正黑体简体" w:eastAsia="方正黑体简体" w:cs="方正黑体简体"/>
          <w:color w:val="auto"/>
          <w:sz w:val="21"/>
          <w:szCs w:val="21"/>
        </w:rPr>
        <w:t>3.</w:t>
      </w:r>
      <w:r>
        <w:rPr>
          <w:rFonts w:hint="eastAsia" w:ascii="方正黑体简体" w:hAnsi="方正黑体简体" w:eastAsia="方正黑体简体" w:cs="方正黑体简体"/>
          <w:color w:val="auto"/>
          <w:sz w:val="21"/>
          <w:szCs w:val="21"/>
          <w:lang w:val="en-US" w:eastAsia="zh-CN"/>
        </w:rPr>
        <w:t>3三级/高</w:t>
      </w:r>
      <w:r>
        <w:rPr>
          <w:rFonts w:hint="eastAsia" w:ascii="方正黑体简体" w:hAnsi="方正黑体简体" w:eastAsia="方正黑体简体" w:cs="方正黑体简体"/>
          <w:color w:val="auto"/>
          <w:sz w:val="21"/>
          <w:szCs w:val="21"/>
        </w:rPr>
        <w:t>级</w:t>
      </w:r>
      <w:r>
        <w:rPr>
          <w:rFonts w:hint="eastAsia" w:ascii="方正黑体简体" w:hAnsi="方正黑体简体" w:eastAsia="方正黑体简体" w:cs="方正黑体简体"/>
          <w:color w:val="auto"/>
          <w:sz w:val="21"/>
          <w:szCs w:val="21"/>
          <w:lang w:val="en-US" w:eastAsia="zh-CN"/>
        </w:rPr>
        <w:t>工</w:t>
      </w:r>
    </w:p>
    <w:p>
      <w:pPr>
        <w:rPr>
          <w:rFonts w:hint="eastAsia" w:ascii="方正黑体简体" w:hAnsi="方正黑体简体" w:eastAsia="方正黑体简体" w:cs="方正黑体简体"/>
          <w:color w:val="auto"/>
          <w:sz w:val="21"/>
          <w:szCs w:val="21"/>
          <w:lang w:val="en-US" w:eastAsia="zh-CN"/>
        </w:rPr>
      </w:pPr>
    </w:p>
    <w:tbl>
      <w:tblPr>
        <w:tblStyle w:val="10"/>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Layout w:type="autofit"/>
        <w:tblCellMar>
          <w:top w:w="0" w:type="dxa"/>
          <w:left w:w="108" w:type="dxa"/>
          <w:bottom w:w="0" w:type="dxa"/>
          <w:right w:w="108" w:type="dxa"/>
        </w:tblCellMar>
      </w:tblPr>
      <w:tblGrid>
        <w:gridCol w:w="1315"/>
        <w:gridCol w:w="1120"/>
        <w:gridCol w:w="755"/>
        <w:gridCol w:w="2940"/>
        <w:gridCol w:w="32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199" w:hRule="atLeast"/>
          <w:jc w:val="center"/>
        </w:trPr>
        <w:tc>
          <w:tcPr>
            <w:tcW w:w="1315"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职业功能</w:t>
            </w:r>
          </w:p>
        </w:tc>
        <w:tc>
          <w:tcPr>
            <w:tcW w:w="1875" w:type="dxa"/>
            <w:gridSpan w:val="2"/>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工作内容</w:t>
            </w:r>
          </w:p>
        </w:tc>
        <w:tc>
          <w:tcPr>
            <w:tcW w:w="2940"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技术要求</w:t>
            </w:r>
          </w:p>
        </w:tc>
        <w:tc>
          <w:tcPr>
            <w:tcW w:w="3270" w:type="dxa"/>
            <w:shd w:val="clear" w:color="auto" w:fill="auto"/>
          </w:tcPr>
          <w:p>
            <w:pPr>
              <w:jc w:val="cente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相关知识点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315" w:type="dxa"/>
            <w:vMerge w:val="restart"/>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1.继电控制电路装调维修</w:t>
            </w: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1.1继电器、接触器控制电路分析、测绘</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1.1.1 能对多台联动三相交流异步电动机控制方案进行分析、选择1.1.2 能对 T68 床X62W 铣床或类似难度的电气控制电路接线图进行测绘、分析</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1.1.1 电气控制方案分析方法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1.1.2 电气接线图测绘步骤、分析方法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315" w:type="dxa"/>
            <w:vMerge w:val="continue"/>
            <w:shd w:val="clear" w:color="auto" w:fill="auto"/>
            <w:vAlign w:val="center"/>
          </w:tcPr>
          <w:p>
            <w:pPr>
              <w:tabs>
                <w:tab w:val="left" w:pos="592"/>
              </w:tabs>
              <w:rPr>
                <w:rFonts w:hint="eastAsia" w:asciiTheme="minorEastAsia" w:hAnsiTheme="minorEastAsia" w:eastAsiaTheme="minorEastAsia" w:cstheme="minorEastAsia"/>
                <w:color w:val="auto"/>
                <w:sz w:val="18"/>
                <w:szCs w:val="18"/>
                <w:highlight w:val="none"/>
              </w:rPr>
            </w:pP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1.2机床电气控制电路调试、维修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1.2.1★能根据设备技术资料对 T68 床、X62W 铣床或类似难度的电路进行调试、维修</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1.2.2★能根据设备技术资料对大型磨床、龙门铣床或类似难度的电路进行调试、维修</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1.2.3★能根据设备技术资料对龙门创床、盾构机或类似难度的电路进行调试、维修</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1.2.1 T68 床、X62W铣床电路组成、控制原理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1.2.2 大型磨床、龙门铣床电路组成、控制原理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1.2.3 龙门创床、盾构机电路组成、控制原理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656" w:hRule="atLeast"/>
          <w:jc w:val="center"/>
        </w:trPr>
        <w:tc>
          <w:tcPr>
            <w:tcW w:w="1315" w:type="dxa"/>
            <w:vMerge w:val="continue"/>
            <w:shd w:val="clear" w:color="auto" w:fill="auto"/>
            <w:vAlign w:val="center"/>
          </w:tcPr>
          <w:p>
            <w:pPr>
              <w:tabs>
                <w:tab w:val="left" w:pos="592"/>
              </w:tabs>
              <w:rPr>
                <w:rFonts w:hint="eastAsia" w:asciiTheme="minorEastAsia" w:hAnsiTheme="minorEastAsia" w:eastAsiaTheme="minorEastAsia" w:cstheme="minorEastAsia"/>
                <w:color w:val="auto"/>
                <w:sz w:val="18"/>
                <w:szCs w:val="18"/>
                <w:highlight w:val="none"/>
              </w:rPr>
            </w:pP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1.3临时供电、用电设备设施的安装与维护</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1.3.1能确认临时用电方案，并组织实施</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1.3.2★能组织安装临时用电配电室、配电变压器、配电线路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1.3.3★能安装、维护临时用电自备发电机</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1.3.4能安装、维护、拆除塔吊等建筑机械的电气部分</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1.3.1 临时用电负荷计算</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1.3.2 临时供电、用电设备型号、技术指标</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1.3.3 接地装置施工验收规范</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1.3.4 施工现场临时用电安全技术规范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315" w:type="dxa"/>
            <w:vMerge w:val="restart"/>
            <w:shd w:val="clear" w:color="auto" w:fill="auto"/>
            <w:vAlign w:val="center"/>
          </w:tcPr>
          <w:p>
            <w:pPr>
              <w:rPr>
                <w:rFonts w:hint="eastAsia" w:asciiTheme="minorEastAsia" w:hAnsiTheme="minorEastAsia" w:eastAsiaTheme="minorEastAsia" w:cstheme="minorEastAsia"/>
                <w:color w:val="auto"/>
                <w:sz w:val="18"/>
                <w:szCs w:val="18"/>
                <w:highlight w:val="none"/>
                <w:lang w:val="en-US"/>
              </w:rPr>
            </w:pPr>
            <w:r>
              <w:rPr>
                <w:rFonts w:hint="eastAsia" w:asciiTheme="minorEastAsia" w:hAnsiTheme="minorEastAsia" w:eastAsiaTheme="minorEastAsia" w:cstheme="minorEastAsia"/>
                <w:color w:val="auto"/>
                <w:sz w:val="18"/>
                <w:szCs w:val="18"/>
                <w:highlight w:val="none"/>
                <w:lang w:val="en-US" w:eastAsia="zh-CN"/>
              </w:rPr>
              <w:t>2.电气设备（装置）装调维修</w:t>
            </w:r>
          </w:p>
        </w:tc>
        <w:tc>
          <w:tcPr>
            <w:tcW w:w="1120" w:type="dxa"/>
            <w:vMerge w:val="restart"/>
            <w:shd w:val="clear" w:color="auto" w:fill="auto"/>
            <w:vAlign w:val="center"/>
          </w:tcPr>
          <w:p>
            <w:pPr>
              <w:bidi w:val="0"/>
              <w:jc w:val="center"/>
              <w:rPr>
                <w:rFonts w:hint="eastAsia" w:asciiTheme="minorEastAsia" w:hAnsiTheme="minorEastAsia" w:eastAsiaTheme="minorEastAsia" w:cstheme="minorEastAsia"/>
                <w:kern w:val="2"/>
                <w:sz w:val="18"/>
                <w:szCs w:val="18"/>
                <w:lang w:val="en-US" w:eastAsia="zh-CN" w:bidi="ar-SA"/>
              </w:rPr>
            </w:pPr>
            <w:r>
              <w:rPr>
                <w:rFonts w:hint="eastAsia" w:asciiTheme="minorEastAsia" w:hAnsiTheme="minorEastAsia" w:eastAsiaTheme="minorEastAsia" w:cstheme="minorEastAsia"/>
                <w:color w:val="auto"/>
                <w:sz w:val="18"/>
                <w:szCs w:val="18"/>
                <w:highlight w:val="none"/>
                <w:lang w:val="en-US" w:eastAsia="zh-CN"/>
              </w:rPr>
              <w:t>二选一</w:t>
            </w:r>
          </w:p>
          <w:p>
            <w:pPr>
              <w:bidi w:val="0"/>
              <w:jc w:val="center"/>
              <w:rPr>
                <w:rFonts w:hint="eastAsia" w:asciiTheme="minorEastAsia" w:hAnsiTheme="minorEastAsia" w:eastAsiaTheme="minorEastAsia" w:cstheme="minorEastAsia"/>
                <w:sz w:val="18"/>
                <w:szCs w:val="18"/>
                <w:lang w:val="en-US" w:eastAsia="zh-CN"/>
              </w:rPr>
            </w:pPr>
          </w:p>
        </w:tc>
        <w:tc>
          <w:tcPr>
            <w:tcW w:w="755" w:type="dxa"/>
            <w:shd w:val="clear" w:color="auto" w:fill="auto"/>
            <w:vAlign w:val="center"/>
          </w:tcPr>
          <w:p>
            <w:pPr>
              <w:bidi w:val="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2.2非工频设备装调维修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2.2.1★能对中高频淬火设备可控整流电源进行调试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2.2.2★能对中高频淬火设备高压电子管三点振荡电路进行调试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2.2.3★能对中高频淬火设备电容耦台电路进行调试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2.2.4★能对中高频淬火设备加热变压器耦合电路进行调试</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2.2.1集肤效应、涡流等电磁原理2.2.2 中高频淬火设备工作原理2.2.3 中高频淬火设备调试方法2.2.4 中高频率火设备操作规程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816" w:hRule="atLeast"/>
          <w:jc w:val="center"/>
        </w:trPr>
        <w:tc>
          <w:tcPr>
            <w:tcW w:w="1315" w:type="dxa"/>
            <w:vMerge w:val="continue"/>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p>
        </w:tc>
        <w:tc>
          <w:tcPr>
            <w:tcW w:w="1120" w:type="dxa"/>
            <w:vMerge w:val="continue"/>
            <w:shd w:val="clear" w:color="auto" w:fill="auto"/>
            <w:vAlign w:val="center"/>
          </w:tcPr>
          <w:p>
            <w:pPr>
              <w:bidi w:val="0"/>
              <w:jc w:val="center"/>
              <w:rPr>
                <w:rFonts w:hint="eastAsia" w:asciiTheme="minorEastAsia" w:hAnsiTheme="minorEastAsia" w:eastAsiaTheme="minorEastAsia" w:cstheme="minorEastAsia"/>
                <w:sz w:val="18"/>
                <w:szCs w:val="18"/>
                <w:lang w:val="en-US" w:eastAsia="zh-CN"/>
              </w:rPr>
            </w:pPr>
          </w:p>
        </w:tc>
        <w:tc>
          <w:tcPr>
            <w:tcW w:w="755" w:type="dxa"/>
            <w:shd w:val="clear" w:color="auto" w:fill="auto"/>
            <w:vAlign w:val="center"/>
          </w:tcPr>
          <w:p>
            <w:pPr>
              <w:bidi w:val="0"/>
              <w:jc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eastAsiaTheme="minorEastAsia" w:cstheme="minorEastAsia"/>
                <w:sz w:val="18"/>
                <w:szCs w:val="18"/>
                <w:lang w:val="en-US" w:eastAsia="zh-CN"/>
              </w:rPr>
              <w:t>2.3调功器装调维修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2.3.1能安装、调试调功器设备</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2.3.2 能检测调功器主电路、控制电路输出波形</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2.3.3★能排除调功器内部主电路故障</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2.3.1调功器工作原理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2.3.2 过零触发控制电路工作原理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restart"/>
            <w:shd w:val="clear" w:color="auto" w:fill="auto"/>
            <w:vAlign w:val="center"/>
          </w:tcPr>
          <w:p>
            <w:pPr>
              <w:jc w:val="cente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3.自动控制电路装调维修</w:t>
            </w:r>
          </w:p>
          <w:p>
            <w:pPr>
              <w:jc w:val="center"/>
              <w:rPr>
                <w:rFonts w:hint="eastAsia" w:asciiTheme="minorEastAsia" w:hAnsiTheme="minorEastAsia" w:eastAsiaTheme="minorEastAsia" w:cstheme="minorEastAsia"/>
                <w:color w:val="auto"/>
                <w:sz w:val="18"/>
                <w:szCs w:val="18"/>
                <w:highlight w:val="none"/>
              </w:rPr>
            </w:pPr>
          </w:p>
          <w:p>
            <w:pPr>
              <w:bidi w:val="0"/>
              <w:jc w:val="center"/>
              <w:rPr>
                <w:rFonts w:hint="eastAsia" w:asciiTheme="minorEastAsia" w:hAnsiTheme="minorEastAsia" w:eastAsiaTheme="minorEastAsia" w:cstheme="minorEastAsia"/>
                <w:kern w:val="2"/>
                <w:sz w:val="18"/>
                <w:szCs w:val="18"/>
                <w:lang w:val="en-US" w:eastAsia="zh-CN" w:bidi="ar-SA"/>
              </w:rPr>
            </w:pPr>
          </w:p>
          <w:p>
            <w:pPr>
              <w:bidi w:val="0"/>
              <w:jc w:val="center"/>
              <w:rPr>
                <w:rFonts w:hint="eastAsia" w:asciiTheme="minorEastAsia" w:hAnsiTheme="minorEastAsia" w:eastAsiaTheme="minorEastAsia" w:cstheme="minorEastAsia"/>
                <w:sz w:val="18"/>
                <w:szCs w:val="18"/>
                <w:lang w:val="en-US" w:eastAsia="zh-CN"/>
              </w:rPr>
            </w:pPr>
          </w:p>
        </w:tc>
        <w:tc>
          <w:tcPr>
            <w:tcW w:w="1120" w:type="dxa"/>
            <w:vMerge w:val="restart"/>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二选一</w:t>
            </w:r>
          </w:p>
        </w:tc>
        <w:tc>
          <w:tcPr>
            <w:tcW w:w="75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3.1可编程控制系统分析、编程与调试维修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3.1.1能使用基本指令编写自动洗衣机、机械手或类似难度的可编程控制器控制程序</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3.1.2 能用可编程控制器改造 C6140 车床、T68 床、X62w 铣床或类似难度的继电控制电路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3.1.3 能模拟调试以基本指令为主的可编程控制器程</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3.1.4能现场调试以基本指令为主的可编程控制器程</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3.1.5 能根据可编程控制器面板指示灯，借助编程软件、仪器仪表分析可编程控制系统的故障范围</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3.1.6 能排除可编程控制系统中开关、传感器、执行机构等外围设备电气故障</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3.1.1 自动洗衣机、机械手等设备的控制逻辑3.1.2 梯形图编程规则3.1.3可编程控制器模拟调试方法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3.1.4 可编程控制器现场调试方法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3.1.5 可编程控制系统故障范围判断方法3.1.6可编程控制器外围设备常见故障类型、排除方法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continue"/>
            <w:shd w:val="clear" w:color="auto" w:fill="auto"/>
            <w:vAlign w:val="center"/>
          </w:tcPr>
          <w:p>
            <w:pPr>
              <w:jc w:val="center"/>
              <w:rPr>
                <w:rFonts w:hint="eastAsia" w:asciiTheme="minorEastAsia" w:hAnsiTheme="minorEastAsia" w:eastAsiaTheme="minorEastAsia" w:cstheme="minorEastAsia"/>
                <w:color w:val="auto"/>
                <w:sz w:val="18"/>
                <w:szCs w:val="18"/>
                <w:highlight w:val="none"/>
                <w:lang w:val="en-US" w:eastAsia="zh-CN"/>
              </w:rPr>
            </w:pPr>
          </w:p>
        </w:tc>
        <w:tc>
          <w:tcPr>
            <w:tcW w:w="1120" w:type="dxa"/>
            <w:vMerge w:val="continue"/>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p>
        </w:tc>
        <w:tc>
          <w:tcPr>
            <w:tcW w:w="75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3.2单片机控制电路装调</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3.2.1能根据单片机控制电路接线图完成单片机控制系统接线</w:t>
            </w:r>
          </w:p>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3.2.2 能使用编程软件完成上位机与单片机之间的程序传递</w:t>
            </w:r>
          </w:p>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3.2.3 能分析信号灯闪烁控制或类似难度的单片机控制程序</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3.2.1单片机结构</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3.2.2 单片机引脚功能</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3.2.3 单片机编程软件烧录软件基本功能</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3.2.4 单片机基本指令使用方法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continue"/>
            <w:shd w:val="clear" w:color="auto" w:fill="auto"/>
          </w:tcPr>
          <w:p>
            <w:pPr>
              <w:bidi w:val="0"/>
              <w:jc w:val="left"/>
              <w:rPr>
                <w:rFonts w:hint="eastAsia" w:asciiTheme="minorEastAsia" w:hAnsiTheme="minorEastAsia" w:eastAsiaTheme="minorEastAsia" w:cstheme="minorEastAsia"/>
                <w:sz w:val="18"/>
                <w:szCs w:val="18"/>
                <w:lang w:val="en-US" w:eastAsia="zh-CN"/>
              </w:rPr>
            </w:pPr>
          </w:p>
        </w:tc>
        <w:tc>
          <w:tcPr>
            <w:tcW w:w="1120" w:type="dxa"/>
            <w:vMerge w:val="restart"/>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二选一</w:t>
            </w:r>
          </w:p>
        </w:tc>
        <w:tc>
          <w:tcPr>
            <w:tcW w:w="75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3.3消防电气系统装调维修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3.3.1能检修消防泵的启动、停止电路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3.3.2 能检修消防系统用传感器</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3.3.3 能检修消防联动系统</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3.3.4能检修消防主机控制系统</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3.3.5 能设置消防系统人机界面</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3.3.1消防电气系统安装、运行规范3.3.2 消防用传感器的种类、选用方法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3.3.3 人机界面设置方法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120" w:type="dxa"/>
            <w:vMerge w:val="continue"/>
            <w:shd w:val="clear" w:color="auto" w:fill="auto"/>
            <w:vAlign w:val="center"/>
          </w:tcPr>
          <w:p>
            <w:pPr>
              <w:rPr>
                <w:rFonts w:hint="eastAsia" w:asciiTheme="minorEastAsia" w:hAnsiTheme="minorEastAsia" w:eastAsiaTheme="minorEastAsia" w:cstheme="minorEastAsia"/>
                <w:color w:val="auto"/>
                <w:sz w:val="18"/>
                <w:szCs w:val="18"/>
                <w:highlight w:val="none"/>
              </w:rPr>
            </w:pPr>
          </w:p>
        </w:tc>
        <w:tc>
          <w:tcPr>
            <w:tcW w:w="755"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3.4冷水机组电控设备维修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3.4.1能检修冷水机组的启动、停止电路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3.4.2能检修冷水机组的流量控制电路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3.4.3 能检修冷水机组的温度控制电路</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3.4.4能检修冷水机组的制冷量控制电路</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3.4.1 温度传感器选用方法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3.4.2 流量传感器选用方法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3.4.3 冷水机组操作规范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restart"/>
            <w:shd w:val="clear" w:color="auto" w:fill="auto"/>
            <w:vAlign w:val="center"/>
          </w:tcPr>
          <w:p>
            <w:pPr>
              <w:jc w:val="cente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4.应用电子电路调试维修</w:t>
            </w: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4.1电子电路分析</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4.1.1 能对由集成运算放大器组成的应用电路进行测绘</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4.1.2能分析由分立元件、集成运算放大器组成的应用电子电路的功能、用途</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4.1.1电子电路测绘方法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4.1.2集成运算放大器的线性应用、非线性应用技术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4.2电子电路调试维修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4.2.1能对编码器、译码器等组合逻辑电路进行调试维修</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4.2.2能对寄存器、计数器等时序逻辑电路进行调试维修</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4.2.3 能分析由 555 集成电路组成的定时器等常用电子电路的功能、用途</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4.2.4 能对小型开关稳压电路进行调试维修</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4.2.1 编码器、译码器等组合逻辑电路基础知识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4.2.2 寄存器、计数器等时序逻辑电路基础知识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4.2.3 555 集成电路基础知识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4.2.4 小型开关稳压电路工作原理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4.3电力电子电路分析测绘</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4.3.1 能对晶闻管触发电路进行测绘</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4.3.2能对相控整流主电路、触发电路工作波形进行测绘</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4.3.1半波可控整流电路、半控桥式整流电路全控桥式整流电路工作原</w:t>
            </w:r>
            <w:r>
              <w:rPr>
                <w:rFonts w:hint="eastAsia" w:asciiTheme="minorEastAsia" w:hAnsiTheme="minorEastAsia" w:eastAsiaTheme="minorEastAsia" w:cstheme="minorEastAsia"/>
                <w:color w:val="auto"/>
                <w:sz w:val="18"/>
                <w:szCs w:val="18"/>
                <w:highlight w:val="none"/>
                <w:lang w:val="en-US" w:eastAsia="zh-CN"/>
              </w:rPr>
              <w:t>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4.3.2可控整流电路计算方法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4.4电力电子电路调试维修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4.4.1★能利用示波器对相控整流主电路、触发电路进行波形测量和调试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4.4.2★能对相控整流主电路、触发电路进行维修</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4.4.1相控整流电路调试方法</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4.4.2相控整流电路波形分析方法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restart"/>
            <w:shd w:val="clear" w:color="auto" w:fill="auto"/>
            <w:vAlign w:val="center"/>
          </w:tcPr>
          <w:p>
            <w:pPr>
              <w:jc w:val="cente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5.交直流传动系统装调维修</w:t>
            </w: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5.1交直流传动系统安装</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rPr>
              <w:t>5.1.1能识读分析交直流传动系统图5.1.2能对交直流传动系统的设备、器件进行检查确</w:t>
            </w:r>
            <w:r>
              <w:rPr>
                <w:rFonts w:hint="eastAsia" w:asciiTheme="minorEastAsia" w:hAnsiTheme="minorEastAsia" w:eastAsiaTheme="minorEastAsia" w:cstheme="minorEastAsia"/>
                <w:color w:val="auto"/>
                <w:sz w:val="18"/>
                <w:szCs w:val="18"/>
                <w:highlight w:val="none"/>
                <w:lang w:val="en-US" w:eastAsia="zh-CN"/>
              </w:rPr>
              <w:t>认</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5.1.3 能对交直流传动系统设备进行安装</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5.1.1直流调速系统工作原理</w:t>
            </w:r>
          </w:p>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5.1.2交流调速系统工作原理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5.2交直流传动系统调试</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5.2.1能分析交直流传动系统中各单元电路工作原理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5.2.2★能对交直流调速电路进行调试</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5.2.1电磁转差离合器调速工作原理</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5.2.2串级调速工作原</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5.2.3单闭环直流调速工作原理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00"/>
          <w:tblCellMar>
            <w:top w:w="0" w:type="dxa"/>
            <w:left w:w="108" w:type="dxa"/>
            <w:bottom w:w="0" w:type="dxa"/>
            <w:right w:w="108" w:type="dxa"/>
          </w:tblCellMar>
        </w:tblPrEx>
        <w:trPr>
          <w:trHeight w:val="946" w:hRule="atLeast"/>
          <w:jc w:val="center"/>
        </w:trPr>
        <w:tc>
          <w:tcPr>
            <w:tcW w:w="1315" w:type="dxa"/>
            <w:vMerge w:val="continue"/>
            <w:shd w:val="clear" w:color="auto" w:fill="auto"/>
          </w:tcPr>
          <w:p>
            <w:pPr>
              <w:rPr>
                <w:rFonts w:hint="eastAsia" w:asciiTheme="minorEastAsia" w:hAnsiTheme="minorEastAsia" w:eastAsiaTheme="minorEastAsia" w:cstheme="minorEastAsia"/>
                <w:color w:val="auto"/>
                <w:sz w:val="18"/>
                <w:szCs w:val="18"/>
                <w:highlight w:val="none"/>
              </w:rPr>
            </w:pPr>
          </w:p>
        </w:tc>
        <w:tc>
          <w:tcPr>
            <w:tcW w:w="1875" w:type="dxa"/>
            <w:gridSpan w:val="2"/>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5.3交直流传动系统维修</w:t>
            </w:r>
          </w:p>
        </w:tc>
        <w:tc>
          <w:tcPr>
            <w:tcW w:w="2940" w:type="dxa"/>
            <w:shd w:val="clear" w:color="auto" w:fill="auto"/>
          </w:tcPr>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5.3.1能分析判断交直流传动系统的故障原因</w:t>
            </w:r>
          </w:p>
          <w:p>
            <w:pPr>
              <w:rPr>
                <w:rFonts w:hint="eastAsia" w:asciiTheme="minorEastAsia" w:hAnsiTheme="minorEastAsia" w:eastAsiaTheme="minorEastAsia" w:cstheme="minorEastAsia"/>
                <w:color w:val="auto"/>
                <w:sz w:val="18"/>
                <w:szCs w:val="18"/>
                <w:highlight w:val="none"/>
              </w:rPr>
            </w:pPr>
            <w:r>
              <w:rPr>
                <w:rFonts w:hint="eastAsia" w:asciiTheme="minorEastAsia" w:hAnsiTheme="minorEastAsia" w:eastAsiaTheme="minorEastAsia" w:cstheme="minorEastAsia"/>
                <w:color w:val="auto"/>
                <w:sz w:val="18"/>
                <w:szCs w:val="18"/>
                <w:highlight w:val="none"/>
              </w:rPr>
              <w:t>5.3.2★能对交直流传动装置及外围电路故障进行分析、排除</w:t>
            </w:r>
          </w:p>
        </w:tc>
        <w:tc>
          <w:tcPr>
            <w:tcW w:w="3270" w:type="dxa"/>
            <w:shd w:val="clear" w:color="auto" w:fill="auto"/>
            <w:vAlign w:val="center"/>
          </w:tcPr>
          <w:p>
            <w:pPr>
              <w:rPr>
                <w:rFonts w:hint="eastAsia" w:asciiTheme="minorEastAsia" w:hAnsiTheme="minorEastAsia" w:eastAsiaTheme="minorEastAsia" w:cstheme="minorEastAsia"/>
                <w:color w:val="auto"/>
                <w:sz w:val="18"/>
                <w:szCs w:val="18"/>
                <w:highlight w:val="none"/>
                <w:lang w:val="en-US" w:eastAsia="zh-CN"/>
              </w:rPr>
            </w:pPr>
            <w:r>
              <w:rPr>
                <w:rFonts w:hint="eastAsia" w:asciiTheme="minorEastAsia" w:hAnsiTheme="minorEastAsia" w:eastAsiaTheme="minorEastAsia" w:cstheme="minorEastAsia"/>
                <w:color w:val="auto"/>
                <w:sz w:val="18"/>
                <w:szCs w:val="18"/>
                <w:highlight w:val="none"/>
                <w:lang w:val="en-US" w:eastAsia="zh-CN"/>
              </w:rPr>
              <w:t>交直流传动系统常见故障</w:t>
            </w:r>
          </w:p>
        </w:tc>
      </w:tr>
    </w:tbl>
    <w:p>
      <w:pPr>
        <w:rPr>
          <w:sz w:val="18"/>
          <w:szCs w:val="18"/>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r>
        <w:rPr>
          <w:rFonts w:hint="eastAsia" w:ascii="方正黑体简体" w:hAnsi="方正黑体简体" w:eastAsia="方正黑体简体" w:cs="方正黑体简体"/>
          <w:color w:val="auto"/>
          <w:sz w:val="21"/>
          <w:szCs w:val="21"/>
          <w:lang w:val="en-US" w:eastAsia="zh-CN"/>
        </w:rPr>
        <w:t>3.4 二级/技师</w:t>
      </w:r>
    </w:p>
    <w:p>
      <w:pPr>
        <w:rPr>
          <w:rFonts w:hint="eastAsia" w:ascii="方正黑体简体" w:hAnsi="方正黑体简体" w:eastAsia="方正黑体简体" w:cs="方正黑体简体"/>
          <w:color w:val="auto"/>
          <w:sz w:val="21"/>
          <w:szCs w:val="21"/>
          <w:lang w:val="en-US" w:eastAsia="zh-CN"/>
        </w:rPr>
      </w:pPr>
    </w:p>
    <w:tbl>
      <w:tblPr>
        <w:tblStyle w:val="11"/>
        <w:tblW w:w="4702" w:type="pct"/>
        <w:tblInd w:w="27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1"/>
        <w:gridCol w:w="822"/>
        <w:gridCol w:w="1084"/>
        <w:gridCol w:w="2926"/>
        <w:gridCol w:w="3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694" w:type="pct"/>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职业功能</w:t>
            </w:r>
          </w:p>
        </w:tc>
        <w:tc>
          <w:tcPr>
            <w:tcW w:w="1016" w:type="pct"/>
            <w:gridSpan w:val="2"/>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工作内容</w:t>
            </w:r>
          </w:p>
        </w:tc>
        <w:tc>
          <w:tcPr>
            <w:tcW w:w="1560" w:type="pct"/>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技能要求</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相关知识要求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1.电气设备（装置）装调维修</w:t>
            </w:r>
          </w:p>
        </w:tc>
        <w:tc>
          <w:tcPr>
            <w:tcW w:w="1016" w:type="pct"/>
            <w:gridSpan w:val="2"/>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1.1数控机床电气控制装置装调维修</w:t>
            </w:r>
          </w:p>
        </w:tc>
        <w:tc>
          <w:tcPr>
            <w:tcW w:w="1560"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1.1.1能对编码器、光栅尺进行调整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1.1.2★能对数控机床电气线路进行装调维修</w:t>
            </w:r>
          </w:p>
        </w:tc>
        <w:tc>
          <w:tcPr>
            <w:tcW w:w="1728"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1.1.1 编码器、光栅尺工作原理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1.1.2 数控机床电气控制原理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438"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二选一</w:t>
            </w:r>
          </w:p>
        </w:tc>
        <w:tc>
          <w:tcPr>
            <w:tcW w:w="57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1.2工业机器人调试</w:t>
            </w:r>
          </w:p>
        </w:tc>
        <w:tc>
          <w:tcPr>
            <w:tcW w:w="1560"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1.2.1能对工业机器人外围线路进行连接、调试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1.2.2能对工业机器人进行示教编程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1.2.3 能对工业机器人进行保养</w:t>
            </w:r>
          </w:p>
        </w:tc>
        <w:tc>
          <w:tcPr>
            <w:tcW w:w="1728"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1.2.1 工业机器人工作原理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1.2.2 示教器使用方法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1.2.3 工业机器人基本指令使用方法1.2.4 工业机器人保养方法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43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57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1.3单片机控制的电气装置装调维修</w:t>
            </w:r>
          </w:p>
        </w:tc>
        <w:tc>
          <w:tcPr>
            <w:tcW w:w="1560"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1.3.1能编写、调试电动机启停控制或类似难度的单片机程序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1.3.2 能调试以基本指令为主的单片机程序</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1.3.3 能使用编程软件仪器仪表划定单片机控制的电气装置的故障范围</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1.3.4 能排除单片机控制的电气装置电气故障</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1.3.1 单片机控制系统开发流程</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1.3.2 单片机应用程序编译、仿真调试、烧录的方法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1.3.3 单片机控制系统故障检测、判断方法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2.自动控制电路装调维修</w:t>
            </w:r>
          </w:p>
        </w:tc>
        <w:tc>
          <w:tcPr>
            <w:tcW w:w="438" w:type="pct"/>
            <w:vMerge w:val="restar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二选一</w:t>
            </w:r>
          </w:p>
        </w:tc>
        <w:tc>
          <w:tcPr>
            <w:tcW w:w="577"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2.2风力发电系统电气设备维护</w:t>
            </w:r>
          </w:p>
        </w:tc>
        <w:tc>
          <w:tcPr>
            <w:tcW w:w="1560" w:type="pc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2.2.1能对风力发电变奖系统进行维护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2.2.2 能对风力发电解缆系统进行维护</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风力发电基础知识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438"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2.3光伏发电系统电气设备维护</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2.3.1能对太阳能电池应用电路进行维护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2.3.2能对光伏发电系统电路进行维护</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光伏发电基础知识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438" w:type="pct"/>
            <w:vMerge w:val="continue"/>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577"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2.4双闭环直流调速系统装调维修</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2.4.1能对双闭环直流调速系统组成设备、器件进行检查确认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2.4.2</w:t>
            </w:r>
            <w:r>
              <w:rPr>
                <w:rFonts w:hint="eastAsia" w:asciiTheme="minorEastAsia" w:hAnsiTheme="minorEastAsia" w:eastAsiaTheme="minorEastAsia" w:cstheme="minorEastAsia"/>
                <w:sz w:val="18"/>
                <w:szCs w:val="18"/>
                <w:vertAlign w:val="baseline"/>
                <w:lang w:val="en-US" w:eastAsia="zh-CN"/>
              </w:rPr>
              <w:t>★</w:t>
            </w:r>
            <w:r>
              <w:rPr>
                <w:rFonts w:hint="eastAsia" w:asciiTheme="minorEastAsia" w:hAnsiTheme="minorEastAsia" w:eastAsiaTheme="minorEastAsia" w:cstheme="minorEastAsia"/>
                <w:sz w:val="18"/>
                <w:szCs w:val="18"/>
                <w:vertAlign w:val="baseline"/>
              </w:rPr>
              <w:t>能对速度环、电流环进行调试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2.4.3 能分析判断双闭环直流调速系统故障原因</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rPr>
              <w:t>2.4.4</w:t>
            </w:r>
            <w:r>
              <w:rPr>
                <w:rFonts w:hint="eastAsia" w:asciiTheme="minorEastAsia" w:hAnsiTheme="minorEastAsia" w:eastAsiaTheme="minorEastAsia" w:cstheme="minorEastAsia"/>
                <w:sz w:val="18"/>
                <w:szCs w:val="18"/>
                <w:vertAlign w:val="baseline"/>
                <w:lang w:val="en-US" w:eastAsia="zh-CN"/>
              </w:rPr>
              <w:t>★</w:t>
            </w:r>
            <w:r>
              <w:rPr>
                <w:rFonts w:hint="eastAsia" w:asciiTheme="minorEastAsia" w:hAnsiTheme="minorEastAsia" w:eastAsiaTheme="minorEastAsia" w:cstheme="minorEastAsia"/>
                <w:sz w:val="18"/>
                <w:szCs w:val="18"/>
                <w:vertAlign w:val="baseline"/>
              </w:rPr>
              <w:t>能排除双闭环直流调速装置及外围电路故障</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2.4.1双闭环直流调速系统工作原理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rPr>
              <w:t>2.4.2双闭环直流调速系统常见故障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438"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577"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2.5变频恒压供水系统装调维修</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2.5.1能对变频恒压供水系统组成设备、器件进行检查确认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2.5.2 能对变频恒压供水系统设备进行安装</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2.5.3</w:t>
            </w:r>
            <w:r>
              <w:rPr>
                <w:rFonts w:hint="eastAsia" w:asciiTheme="minorEastAsia" w:hAnsiTheme="minorEastAsia" w:eastAsiaTheme="minorEastAsia" w:cstheme="minorEastAsia"/>
                <w:sz w:val="18"/>
                <w:szCs w:val="18"/>
                <w:vertAlign w:val="baseline"/>
                <w:lang w:val="en-US" w:eastAsia="zh-CN"/>
              </w:rPr>
              <w:t>★</w:t>
            </w:r>
            <w:r>
              <w:rPr>
                <w:rFonts w:hint="eastAsia" w:asciiTheme="minorEastAsia" w:hAnsiTheme="minorEastAsia" w:eastAsiaTheme="minorEastAsia" w:cstheme="minorEastAsia"/>
                <w:sz w:val="18"/>
                <w:szCs w:val="18"/>
                <w:vertAlign w:val="baseline"/>
              </w:rPr>
              <w:t>能对变频恒压供水系统电路进行调试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2.5.4</w:t>
            </w:r>
            <w:r>
              <w:rPr>
                <w:rFonts w:hint="eastAsia" w:asciiTheme="minorEastAsia" w:hAnsiTheme="minorEastAsia" w:eastAsiaTheme="minorEastAsia" w:cstheme="minorEastAsia"/>
                <w:sz w:val="18"/>
                <w:szCs w:val="18"/>
                <w:vertAlign w:val="baseline"/>
                <w:lang w:val="en-US" w:eastAsia="zh-CN"/>
              </w:rPr>
              <w:t>★</w:t>
            </w:r>
            <w:r>
              <w:rPr>
                <w:rFonts w:hint="eastAsia" w:asciiTheme="minorEastAsia" w:hAnsiTheme="minorEastAsia" w:eastAsiaTheme="minorEastAsia" w:cstheme="minorEastAsia"/>
                <w:sz w:val="18"/>
                <w:szCs w:val="18"/>
                <w:vertAlign w:val="baseline"/>
              </w:rPr>
              <w:t>能对变频恒压供水系统电路进行故障排除</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w:t>
            </w:r>
            <w:r>
              <w:rPr>
                <w:rFonts w:hint="eastAsia" w:asciiTheme="minorEastAsia" w:hAnsiTheme="minorEastAsia" w:eastAsiaTheme="minorEastAsia" w:cstheme="minorEastAsia"/>
                <w:sz w:val="18"/>
                <w:szCs w:val="18"/>
                <w:vertAlign w:val="baseline"/>
                <w:lang w:val="en-US" w:eastAsia="zh-CN"/>
              </w:rPr>
              <w:t>5</w:t>
            </w:r>
            <w:r>
              <w:rPr>
                <w:rFonts w:hint="eastAsia" w:asciiTheme="minorEastAsia" w:hAnsiTheme="minorEastAsia" w:eastAsiaTheme="minorEastAsia" w:cstheme="minorEastAsia"/>
                <w:sz w:val="18"/>
                <w:szCs w:val="18"/>
                <w:vertAlign w:val="baseline"/>
              </w:rPr>
              <w:t>能对 PID 调节器进行安装接线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2.5.6 能根据控制要求设蛋、调整 PID 调节器参数</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rPr>
              <w:t>2.5.7 能对 PID 调节器进行自整定调试</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2.5.1变频恒压供水系统组成、工作原理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2.5.2 压力变送器使用方法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2.5.3 PID 调节器工作原</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2.5.4 PID 调节器参数设置方法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2.5.5 PID 调节器自整定</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rPr>
              <w:t>调试方法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3.应用电子电路调试维修</w:t>
            </w:r>
          </w:p>
        </w:tc>
        <w:tc>
          <w:tcPr>
            <w:tcW w:w="1016"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3.1电子电路分析测绘</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3.1.1能对由组合逻辑电路组成的电子应用电路进行分析测绘</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3.1.2 能对由时序逻辑电路组成的电子应用电路进行分析测绘</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3.1.1 组合逻辑电路工作原理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3.1.2 时序逻辑电路工作原理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1016"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3.2电子电路调试维修</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3.2.1能对 A/D、D/A 应用电路进行调试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3.2.2 能对寄存器型 N 进制计数器应用电路进行调试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3.2.3 能对中小规模集成电路的外围电路进行维修</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3.2.1 A/D、D/A 转换器工作原理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3.2.2 寄存器型 N 进制计数器工作原理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3.2.3 集成触发电路工作原理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1016"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3.3电力电子电路分析测绘</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3.3.1能测绘三相整流变压器 </w:t>
            </w:r>
            <w:r>
              <w:rPr>
                <w:rFonts w:hint="eastAsia" w:asciiTheme="minorEastAsia" w:hAnsiTheme="minorEastAsia" w:eastAsiaTheme="minorEastAsia" w:cstheme="minorEastAsia"/>
                <w:sz w:val="18"/>
                <w:szCs w:val="18"/>
                <w:vertAlign w:val="baseline"/>
                <w:lang w:val="en-US" w:eastAsia="zh-CN"/>
              </w:rPr>
              <w:t>△</w:t>
            </w:r>
            <w:r>
              <w:rPr>
                <w:rFonts w:hint="eastAsia" w:asciiTheme="minorEastAsia" w:hAnsiTheme="minorEastAsia" w:eastAsiaTheme="minorEastAsia" w:cstheme="minorEastAsia"/>
                <w:sz w:val="18"/>
                <w:szCs w:val="18"/>
                <w:vertAlign w:val="baseline"/>
              </w:rPr>
              <w:t>/Y一11 或Y/Y一12联结组别</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3.3.2 能测绘晶闻管触发电路、主电路波形</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3.3.3 能测绘直流新波器电路波形</w:t>
            </w:r>
          </w:p>
        </w:tc>
        <w:tc>
          <w:tcPr>
            <w:tcW w:w="1728"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3.3.1三相变压器联结组别国家标准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3.3.2晶闸管电路同步定相方法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3.3.3 直流新波器电路工作原理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1016"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3.4电力电子电路调试维修</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 xml:space="preserve">3.4.1能根据三相整流变压器 </w:t>
            </w:r>
            <w:r>
              <w:rPr>
                <w:rFonts w:hint="eastAsia" w:asciiTheme="minorEastAsia" w:hAnsiTheme="minorEastAsia" w:eastAsiaTheme="minorEastAsia" w:cstheme="minorEastAsia"/>
                <w:sz w:val="18"/>
                <w:szCs w:val="18"/>
                <w:vertAlign w:val="baseline"/>
                <w:lang w:val="en-US" w:eastAsia="zh-CN"/>
              </w:rPr>
              <w:t>△</w:t>
            </w:r>
            <w:r>
              <w:rPr>
                <w:rFonts w:hint="eastAsia" w:asciiTheme="minorEastAsia" w:hAnsiTheme="minorEastAsia" w:eastAsiaTheme="minorEastAsia" w:cstheme="minorEastAsia"/>
                <w:sz w:val="18"/>
                <w:szCs w:val="18"/>
                <w:vertAlign w:val="baseline"/>
              </w:rPr>
              <w:t>/Y-11 或Y/Y一12联结组别号进行接线</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3.4.2★能分析、排除相控整流电路故障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3.4.3能根据需要对直流新波器输出波形进行调整</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3.4.1相控整流电路常见故障3.4.2直流新波器工作原理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4.4 交直流传动及伺服系统调试维修</w:t>
            </w:r>
          </w:p>
        </w:tc>
        <w:tc>
          <w:tcPr>
            <w:tcW w:w="1016" w:type="pct"/>
            <w:gridSpan w:val="2"/>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4.1交直流传动系统调试维修</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4.1.1能分析造纸机交直流调速系统或类似难度的电气控制系统原理图4.1.2★能对造纸机交直流调速系统或类似难度的电气传动系统进行调试、维修</w:t>
            </w:r>
          </w:p>
        </w:tc>
        <w:tc>
          <w:tcPr>
            <w:tcW w:w="1728"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1016"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4.2伺服系统调试维修</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4.2.1能对步进电动机驱动装置进行安装、调试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4.2.2 能分析、排除步进电动机驱动器主电路故障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4.2.3 能分析交直流同服系统电气控制原理图</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4.2.4</w:t>
            </w:r>
            <w:r>
              <w:rPr>
                <w:rFonts w:hint="eastAsia" w:asciiTheme="minorEastAsia" w:hAnsiTheme="minorEastAsia" w:eastAsiaTheme="minorEastAsia" w:cstheme="minorEastAsia"/>
                <w:sz w:val="18"/>
                <w:szCs w:val="18"/>
                <w:vertAlign w:val="baseline"/>
                <w:lang w:val="en-US" w:eastAsia="zh-CN"/>
              </w:rPr>
              <w:t>★</w:t>
            </w:r>
            <w:r>
              <w:rPr>
                <w:rFonts w:hint="eastAsia" w:asciiTheme="minorEastAsia" w:hAnsiTheme="minorEastAsia" w:eastAsiaTheme="minorEastAsia" w:cstheme="minorEastAsia"/>
                <w:sz w:val="18"/>
                <w:szCs w:val="18"/>
                <w:vertAlign w:val="baseline"/>
              </w:rPr>
              <w:t>能对交直流伺服系统进行调试、维修</w:t>
            </w:r>
          </w:p>
        </w:tc>
        <w:tc>
          <w:tcPr>
            <w:tcW w:w="1728"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4.2.1 步进电动机驱动装置调试方法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4.2.2步进电动机驱动器常见故障</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4.2.3 交直流同服系统调试方法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4.2.4交直流同服系统常见故障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restart"/>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5.培训与技术管理</w:t>
            </w:r>
          </w:p>
        </w:tc>
        <w:tc>
          <w:tcPr>
            <w:tcW w:w="1016"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5.1培训指导</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5.1.1 能编写培训教案</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5.1.2 能对本职业三级高级工及以下级别人员进行理论培训</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5.1.3 能对本职业三级高级工及以下级别人员进行操作技能指导</w:t>
            </w:r>
          </w:p>
        </w:tc>
        <w:tc>
          <w:tcPr>
            <w:tcW w:w="1728" w:type="pct"/>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5.1.1 培训教案编制方法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5.1.2 理论培训教学方法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5.1.3 操作技能指导方法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4" w:type="pct"/>
            <w:vMerge w:val="continue"/>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p>
        </w:tc>
        <w:tc>
          <w:tcPr>
            <w:tcW w:w="1016" w:type="pct"/>
            <w:gridSpan w:val="2"/>
            <w:vAlign w:val="center"/>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5.2技术管理</w:t>
            </w:r>
          </w:p>
        </w:tc>
        <w:tc>
          <w:tcPr>
            <w:tcW w:w="1560"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5.2.1 能进行电气设备检修管理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5.2.2 能进行电气设备维护质量管理</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5.2.3 能制定电气设备大、中修方案</w:t>
            </w:r>
          </w:p>
        </w:tc>
        <w:tc>
          <w:tcPr>
            <w:tcW w:w="1728" w:type="pct"/>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5.2.1电气设备检修管理方法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5.2.2电气设备维护质量管理方法</w:t>
            </w:r>
          </w:p>
          <w:p>
            <w:pPr>
              <w:keepNext w:val="0"/>
              <w:keepLines w:val="0"/>
              <w:pageBreakBefore w:val="0"/>
              <w:kinsoku/>
              <w:wordWrap/>
              <w:overflowPunct/>
              <w:topLinePunct w:val="0"/>
              <w:autoSpaceDE/>
              <w:autoSpaceDN/>
              <w:bidi w:val="0"/>
              <w:adjustRightInd/>
              <w:snapToGrid/>
              <w:spacing w:line="240" w:lineRule="auto"/>
              <w:jc w:val="left"/>
              <w:textAlignment w:val="auto"/>
              <w:rPr>
                <w:rFonts w:hint="eastAsia" w:asciiTheme="minorEastAsia" w:hAnsiTheme="minorEastAsia" w:eastAsiaTheme="minorEastAsia" w:cstheme="minorEastAsia"/>
                <w:sz w:val="18"/>
                <w:szCs w:val="18"/>
                <w:vertAlign w:val="baseline"/>
              </w:rPr>
            </w:pPr>
            <w:r>
              <w:rPr>
                <w:rFonts w:hint="eastAsia" w:asciiTheme="minorEastAsia" w:hAnsiTheme="minorEastAsia" w:eastAsiaTheme="minorEastAsia" w:cstheme="minorEastAsia"/>
                <w:sz w:val="18"/>
                <w:szCs w:val="18"/>
                <w:vertAlign w:val="baseline"/>
              </w:rPr>
              <w:t>5.2.3 电气设备大、中修方案编写方法</w:t>
            </w:r>
          </w:p>
        </w:tc>
      </w:tr>
    </w:tbl>
    <w:p>
      <w:pPr>
        <w:rPr>
          <w:rFonts w:hint="default"/>
          <w:sz w:val="18"/>
          <w:szCs w:val="18"/>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p>
    <w:p>
      <w:pPr>
        <w:rPr>
          <w:rFonts w:hint="eastAsia" w:ascii="方正黑体简体" w:hAnsi="方正黑体简体" w:eastAsia="方正黑体简体" w:cs="方正黑体简体"/>
          <w:color w:val="auto"/>
          <w:sz w:val="21"/>
          <w:szCs w:val="21"/>
          <w:lang w:val="en-US" w:eastAsia="zh-CN"/>
        </w:rPr>
      </w:pPr>
      <w:r>
        <w:rPr>
          <w:rFonts w:hint="eastAsia" w:ascii="方正黑体简体" w:hAnsi="方正黑体简体" w:eastAsia="方正黑体简体" w:cs="方正黑体简体"/>
          <w:color w:val="auto"/>
          <w:sz w:val="21"/>
          <w:szCs w:val="21"/>
          <w:lang w:val="en-US" w:eastAsia="zh-CN"/>
        </w:rPr>
        <w:t>3.5 一级/高级技师</w:t>
      </w:r>
    </w:p>
    <w:tbl>
      <w:tblPr>
        <w:tblStyle w:val="11"/>
        <w:tblpPr w:leftFromText="180" w:rightFromText="180" w:vertAnchor="text" w:horzAnchor="page" w:tblpX="1417" w:tblpY="31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0"/>
        <w:gridCol w:w="1905"/>
        <w:gridCol w:w="2925"/>
        <w:gridCol w:w="32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0" w:type="dxa"/>
          </w:tcPr>
          <w:p>
            <w:pPr>
              <w:jc w:val="cente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职业功能</w:t>
            </w:r>
          </w:p>
        </w:tc>
        <w:tc>
          <w:tcPr>
            <w:tcW w:w="1905" w:type="dxa"/>
          </w:tcPr>
          <w:p>
            <w:pPr>
              <w:jc w:val="cente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工作内容</w:t>
            </w:r>
          </w:p>
        </w:tc>
        <w:tc>
          <w:tcPr>
            <w:tcW w:w="2925" w:type="dxa"/>
          </w:tcPr>
          <w:p>
            <w:pPr>
              <w:jc w:val="cente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技能要求</w:t>
            </w:r>
          </w:p>
        </w:tc>
        <w:tc>
          <w:tcPr>
            <w:tcW w:w="3225" w:type="dxa"/>
          </w:tcPr>
          <w:p>
            <w:pPr>
              <w:jc w:val="cente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相关知识要求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0" w:type="dxa"/>
            <w:vMerge w:val="restart"/>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1.电气设备（装置）装调维修</w:t>
            </w:r>
          </w:p>
        </w:tc>
        <w:tc>
          <w:tcPr>
            <w:tcW w:w="190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 数控机床电气系统故障判断与维修</w:t>
            </w:r>
          </w:p>
        </w:tc>
        <w:tc>
          <w:tcPr>
            <w:tcW w:w="2925" w:type="dxa"/>
          </w:tcPr>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1.1.1 能判断数控机床主轴电气控制线路故障</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1.1.2 能判断数控机床伺服系统相关线路故障</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1.1.3 能判断数控机床检测电路故障</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1.1.4能排除数控机床主轴电气控制线路故障</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1.1.5★能排除数控机床同服系统相关线路故障</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1.1.6★能排除数控机床检测电路故障</w:t>
            </w:r>
          </w:p>
        </w:tc>
        <w:tc>
          <w:tcPr>
            <w:tcW w:w="322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1.1.1 常用数控系统工作原理</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1.1.2数控系统常见故</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1.1.3 数控机床主轴系统、伺服系统、进给系统工作原理</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1.1.4 数控机床检测装蛋工作原理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0" w:type="dxa"/>
            <w:vMerge w:val="continue"/>
            <w:vAlign w:val="center"/>
          </w:tcPr>
          <w:p>
            <w:pPr>
              <w:jc w:val="both"/>
              <w:rPr>
                <w:rFonts w:hint="eastAsia" w:asciiTheme="minorEastAsia" w:hAnsiTheme="minorEastAsia" w:eastAsiaTheme="minorEastAsia" w:cstheme="minorEastAsia"/>
                <w:sz w:val="18"/>
                <w:szCs w:val="18"/>
                <w:vertAlign w:val="baseline"/>
                <w:lang w:val="en-US" w:eastAsia="zh-CN"/>
              </w:rPr>
            </w:pPr>
          </w:p>
        </w:tc>
        <w:tc>
          <w:tcPr>
            <w:tcW w:w="190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1.2复杂生产线电气传动控制设备调试与维修</w:t>
            </w:r>
          </w:p>
        </w:tc>
        <w:tc>
          <w:tcPr>
            <w:tcW w:w="2925" w:type="dxa"/>
          </w:tcPr>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1.2.1能分析多粮连轧机或类似难度的电气控制系统原理</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1.2.2★能对多提连轧机或类似难度的电气传动系统进行调试、维修</w:t>
            </w:r>
          </w:p>
        </w:tc>
        <w:tc>
          <w:tcPr>
            <w:tcW w:w="322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1.2.1多根连轧机电气控制原理</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1.2.2多提连轧机电气控制系统常见故障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00" w:type="dxa"/>
            <w:vMerge w:val="restart"/>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2.电气自动控制系统调试维修</w:t>
            </w:r>
          </w:p>
        </w:tc>
        <w:tc>
          <w:tcPr>
            <w:tcW w:w="190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2.1电气自动控制系统分析、测绘</w:t>
            </w:r>
          </w:p>
        </w:tc>
        <w:tc>
          <w:tcPr>
            <w:tcW w:w="2925" w:type="dxa"/>
          </w:tcPr>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2.1.1能分析工业自动控制系统电气控制原理</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2.1.2 能按控制要求测绘电气自动控制系统原理图</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2.1.3 能对电气自动控制系统提出技术改进建议</w:t>
            </w:r>
          </w:p>
        </w:tc>
        <w:tc>
          <w:tcPr>
            <w:tcW w:w="322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2.1.1电气测量基础知识</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2.1.2自动控制基础知识</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2.1.3自动控制系统性能指标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0" w:type="dxa"/>
            <w:vMerge w:val="continue"/>
            <w:vAlign w:val="center"/>
          </w:tcPr>
          <w:p>
            <w:pPr>
              <w:jc w:val="both"/>
              <w:rPr>
                <w:rFonts w:hint="eastAsia" w:asciiTheme="minorEastAsia" w:hAnsiTheme="minorEastAsia" w:eastAsiaTheme="minorEastAsia" w:cstheme="minorEastAsia"/>
                <w:sz w:val="18"/>
                <w:szCs w:val="18"/>
                <w:vertAlign w:val="baseline"/>
                <w:lang w:val="en-US" w:eastAsia="zh-CN"/>
              </w:rPr>
            </w:pPr>
          </w:p>
        </w:tc>
        <w:tc>
          <w:tcPr>
            <w:tcW w:w="190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2.2工业控制网络系统调试与维修</w:t>
            </w:r>
          </w:p>
        </w:tc>
        <w:tc>
          <w:tcPr>
            <w:tcW w:w="2925" w:type="dxa"/>
          </w:tcPr>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2.2.1能分析工厂自动化系统的现场总线组成</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2.2.2能分析工厂自动化系统的工业以太网结构</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2.2.3 能根据要求选用通信设备、器件</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2.2.4 能选用数据传输介质，对网络进行布线、连接</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2.2.5 能对工业控制网络上的各节点进行组态、参数配</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2.2.6 能根据网络通信协议选择各控制节点之间的数据交换方式</w:t>
            </w:r>
          </w:p>
        </w:tc>
        <w:tc>
          <w:tcPr>
            <w:tcW w:w="322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2.2.1网络通信基础知</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2.2.2 PROFIBUS 等现场总线应用基础知识</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2.2.3 工业以太网应用基础知识</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2.2.4 设备级网络通信硬件配置方法</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2.2.5 设备级网络组态方法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0" w:type="dxa"/>
            <w:vAlign w:val="center"/>
          </w:tcPr>
          <w:p>
            <w:pPr>
              <w:jc w:val="both"/>
              <w:rPr>
                <w:rFonts w:hint="eastAsia" w:asciiTheme="minorEastAsia" w:hAnsiTheme="minorEastAsia" w:eastAsiaTheme="minorEastAsia" w:cstheme="minorEastAsia"/>
                <w:sz w:val="18"/>
                <w:szCs w:val="18"/>
                <w:vertAlign w:val="baseline"/>
                <w:lang w:val="en-US" w:eastAsia="zh-CN"/>
              </w:rPr>
            </w:pPr>
          </w:p>
        </w:tc>
        <w:tc>
          <w:tcPr>
            <w:tcW w:w="190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2.3可编程控制系统调试与维修</w:t>
            </w:r>
          </w:p>
        </w:tc>
        <w:tc>
          <w:tcPr>
            <w:tcW w:w="2925" w:type="dxa"/>
          </w:tcPr>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2.3.1 能用可编程控制器特殊功能模块、功能指令对控制程序进行编制、修改</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2.3.2能调试、维修由可编程控制器、触摸屏、传感器、变频器、伺服系统、执行部件组成的多功能控制系统</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2.3.3 能设置可编程控制器之间、可编程控制器与其他智能设备之间的通信参数</w:t>
            </w:r>
          </w:p>
        </w:tc>
        <w:tc>
          <w:tcPr>
            <w:tcW w:w="322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2.3.1 特殊功能模块应用方法2.3.2 计算机通信知识</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2.3.3 串行通信基础知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00" w:type="dxa"/>
            <w:vMerge w:val="restart"/>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3.培训与技术管理</w:t>
            </w:r>
          </w:p>
        </w:tc>
        <w:tc>
          <w:tcPr>
            <w:tcW w:w="190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3.1培训指导</w:t>
            </w:r>
          </w:p>
        </w:tc>
        <w:tc>
          <w:tcPr>
            <w:tcW w:w="2925" w:type="dxa"/>
          </w:tcPr>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3.1.1 能制定培训方案</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3.1.2 能对本职业二级技师及以下级别人员进行理论培训</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3.1.3 能对本职业二级技师及以下级别人员进行操作技能指导</w:t>
            </w:r>
          </w:p>
        </w:tc>
        <w:tc>
          <w:tcPr>
            <w:tcW w:w="322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培训方案制定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00" w:type="dxa"/>
            <w:vMerge w:val="continue"/>
            <w:vAlign w:val="center"/>
          </w:tcPr>
          <w:p>
            <w:pPr>
              <w:jc w:val="both"/>
              <w:rPr>
                <w:rFonts w:hint="eastAsia" w:asciiTheme="minorEastAsia" w:hAnsiTheme="minorEastAsia" w:eastAsiaTheme="minorEastAsia" w:cstheme="minorEastAsia"/>
                <w:sz w:val="18"/>
                <w:szCs w:val="18"/>
                <w:vertAlign w:val="baseline"/>
                <w:lang w:val="en-US" w:eastAsia="zh-CN"/>
              </w:rPr>
            </w:pPr>
          </w:p>
        </w:tc>
        <w:tc>
          <w:tcPr>
            <w:tcW w:w="190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3.2技术管理</w:t>
            </w:r>
          </w:p>
        </w:tc>
        <w:tc>
          <w:tcPr>
            <w:tcW w:w="2925" w:type="dxa"/>
          </w:tcPr>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3.2.1能编写电气控制系统安装工艺、验收方案</w:t>
            </w:r>
          </w:p>
          <w:p>
            <w:pPr>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3.2.2能对工艺线路、控制方案等提出优化建议3.2.3 能对技术改造项目进行成本核算</w:t>
            </w:r>
          </w:p>
        </w:tc>
        <w:tc>
          <w:tcPr>
            <w:tcW w:w="3225" w:type="dxa"/>
            <w:vAlign w:val="center"/>
          </w:tcPr>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3.2.1安装工艺编写方法</w:t>
            </w:r>
          </w:p>
          <w:p>
            <w:pPr>
              <w:jc w:val="both"/>
              <w:rPr>
                <w:rFonts w:hint="eastAsia" w:asciiTheme="minorEastAsia" w:hAnsiTheme="minorEastAsia" w:eastAsiaTheme="minorEastAsia" w:cstheme="minorEastAsia"/>
                <w:sz w:val="18"/>
                <w:szCs w:val="18"/>
                <w:vertAlign w:val="baseline"/>
                <w:lang w:val="en-US" w:eastAsia="zh-CN"/>
              </w:rPr>
            </w:pPr>
            <w:r>
              <w:rPr>
                <w:rFonts w:hint="eastAsia" w:asciiTheme="minorEastAsia" w:hAnsiTheme="minorEastAsia" w:eastAsiaTheme="minorEastAsia" w:cstheme="minorEastAsia"/>
                <w:sz w:val="18"/>
                <w:szCs w:val="18"/>
                <w:vertAlign w:val="baseline"/>
                <w:lang w:val="en-US" w:eastAsia="zh-CN"/>
              </w:rPr>
              <w:t>3.2.2 设备验收报告编写方法3.2.3 项目改造成本核算方法</w:t>
            </w:r>
          </w:p>
        </w:tc>
      </w:tr>
    </w:tbl>
    <w:p>
      <w:pPr>
        <w:rPr>
          <w:rFonts w:hint="default"/>
          <w:sz w:val="18"/>
          <w:szCs w:val="18"/>
          <w:lang w:val="en-US" w:eastAsia="zh-CN"/>
        </w:rPr>
      </w:pPr>
    </w:p>
    <w:p>
      <w:pPr>
        <w:rPr>
          <w:rFonts w:hint="eastAsia"/>
          <w:sz w:val="28"/>
          <w:szCs w:val="28"/>
          <w:lang w:val="en-US" w:eastAsia="zh-CN"/>
        </w:rPr>
      </w:pPr>
      <w:r>
        <w:rPr>
          <w:rFonts w:hint="eastAsia"/>
          <w:sz w:val="28"/>
          <w:szCs w:val="28"/>
          <w:lang w:val="en-US" w:eastAsia="zh-CN"/>
        </w:rPr>
        <w:br w:type="page"/>
      </w:r>
    </w:p>
    <w:p>
      <w:pPr>
        <w:numPr>
          <w:ilvl w:val="0"/>
          <w:numId w:val="0"/>
        </w:numPr>
        <w:ind w:leftChars="0"/>
        <w:rPr>
          <w:rFonts w:hint="eastAsia" w:ascii="方正黑体简体" w:hAnsi="方正黑体简体" w:eastAsia="方正黑体简体" w:cs="方正黑体简体"/>
          <w:sz w:val="21"/>
          <w:szCs w:val="21"/>
          <w:lang w:val="en-US" w:eastAsia="zh-CN"/>
        </w:rPr>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1"/>
        <w:rPr>
          <w:rFonts w:ascii="SimHei" w:hAnsi="SimHei" w:eastAsia="SimHei" w:cs="SimHei"/>
          <w:sz w:val="20"/>
          <w:szCs w:val="20"/>
        </w:rPr>
      </w:pPr>
      <w:r>
        <w:rPr>
          <w:rFonts w:hint="eastAsia" w:ascii="方正黑体简体" w:hAnsi="方正黑体简体" w:eastAsia="方正黑体简体" w:cs="方正黑体简体"/>
          <w:sz w:val="21"/>
          <w:szCs w:val="21"/>
          <w:lang w:val="en-US" w:eastAsia="zh-CN"/>
        </w:rPr>
        <w:t>4.</w:t>
      </w:r>
      <w:r>
        <w:rPr>
          <w:rFonts w:ascii="微软雅黑" w:hAnsi="微软雅黑" w:eastAsia="微软雅黑" w:cs="微软雅黑"/>
          <w:spacing w:val="1"/>
          <w:sz w:val="20"/>
          <w:szCs w:val="20"/>
        </w:rPr>
        <w:t xml:space="preserve">  </w:t>
      </w:r>
      <w:r>
        <w:rPr>
          <w:rFonts w:hint="eastAsia" w:ascii="微软雅黑" w:hAnsi="微软雅黑" w:eastAsia="微软雅黑" w:cs="微软雅黑"/>
          <w:spacing w:val="1"/>
          <w:sz w:val="20"/>
          <w:szCs w:val="20"/>
          <w:lang w:eastAsia="zh-CN"/>
        </w:rPr>
        <w:t>考核</w:t>
      </w:r>
      <w:r>
        <w:rPr>
          <w:rFonts w:ascii="SimHei" w:hAnsi="SimHei" w:eastAsia="SimHei" w:cs="SimHei"/>
          <w:spacing w:val="3"/>
          <w:sz w:val="20"/>
          <w:szCs w:val="20"/>
        </w:rPr>
        <w:t>权重表</w:t>
      </w: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2"/>
        <w:rPr>
          <w:rFonts w:ascii="SimHei" w:hAnsi="SimHei" w:eastAsia="SimHei" w:cs="SimHei"/>
          <w:sz w:val="20"/>
          <w:szCs w:val="20"/>
        </w:rPr>
      </w:pPr>
      <w:r>
        <w:rPr>
          <w:rFonts w:hint="eastAsia" w:ascii="微软雅黑" w:hAnsi="微软雅黑" w:eastAsia="微软雅黑" w:cs="微软雅黑"/>
          <w:spacing w:val="2"/>
          <w:sz w:val="20"/>
          <w:szCs w:val="20"/>
          <w:lang w:val="en-US" w:eastAsia="zh-CN"/>
        </w:rPr>
        <w:t>4</w:t>
      </w:r>
      <w:r>
        <w:rPr>
          <w:rFonts w:ascii="微软雅黑" w:hAnsi="微软雅黑" w:eastAsia="微软雅黑" w:cs="微软雅黑"/>
          <w:spacing w:val="2"/>
          <w:sz w:val="20"/>
          <w:szCs w:val="20"/>
        </w:rPr>
        <w:t>.</w:t>
      </w:r>
      <w:r>
        <w:rPr>
          <w:rFonts w:ascii="微软雅黑" w:hAnsi="微软雅黑" w:eastAsia="微软雅黑" w:cs="微软雅黑"/>
          <w:spacing w:val="25"/>
          <w:sz w:val="20"/>
          <w:szCs w:val="20"/>
        </w:rPr>
        <w:t xml:space="preserve"> </w:t>
      </w:r>
      <w:r>
        <w:rPr>
          <w:rFonts w:ascii="微软雅黑" w:hAnsi="微软雅黑" w:eastAsia="微软雅黑" w:cs="微软雅黑"/>
          <w:spacing w:val="2"/>
          <w:sz w:val="20"/>
          <w:szCs w:val="20"/>
        </w:rPr>
        <w:t>1</w:t>
      </w:r>
      <w:r>
        <w:rPr>
          <w:rFonts w:ascii="微软雅黑" w:hAnsi="微软雅黑" w:eastAsia="微软雅黑" w:cs="微软雅黑"/>
          <w:spacing w:val="15"/>
          <w:sz w:val="20"/>
          <w:szCs w:val="20"/>
        </w:rPr>
        <w:t xml:space="preserve">   </w:t>
      </w:r>
      <w:r>
        <w:rPr>
          <w:rFonts w:ascii="SimHei" w:hAnsi="SimHei" w:eastAsia="SimHei" w:cs="SimHei"/>
          <w:spacing w:val="2"/>
          <w:sz w:val="20"/>
          <w:szCs w:val="20"/>
        </w:rPr>
        <w:t>理论知识权重表</w:t>
      </w:r>
    </w:p>
    <w:tbl>
      <w:tblPr>
        <w:tblStyle w:val="19"/>
        <w:tblW w:w="5021" w:type="pct"/>
        <w:tblInd w:w="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autofit"/>
        <w:tblCellMar>
          <w:top w:w="0" w:type="dxa"/>
          <w:left w:w="0" w:type="dxa"/>
          <w:bottom w:w="0" w:type="dxa"/>
          <w:right w:w="0" w:type="dxa"/>
        </w:tblCellMar>
      </w:tblPr>
      <w:tblGrid>
        <w:gridCol w:w="855"/>
        <w:gridCol w:w="3261"/>
        <w:gridCol w:w="997"/>
        <w:gridCol w:w="1133"/>
        <w:gridCol w:w="1133"/>
        <w:gridCol w:w="1213"/>
        <w:gridCol w:w="1217"/>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82" w:hRule="atLeast"/>
        </w:trPr>
        <w:tc>
          <w:tcPr>
            <w:tcW w:w="2097" w:type="pct"/>
            <w:gridSpan w:val="2"/>
            <w:tcBorders>
              <w:top w:val="single" w:color="231F20" w:sz="6" w:space="0"/>
              <w:left w:val="single" w:color="231F20" w:sz="6" w:space="0"/>
              <w:tl2br w:val="single" w:color="231F20" w:sz="2" w:space="0"/>
            </w:tcBorders>
            <w:vAlign w:val="top"/>
          </w:tcPr>
          <w:p>
            <w:pPr>
              <w:pStyle w:val="18"/>
              <w:keepNext w:val="0"/>
              <w:keepLines w:val="0"/>
              <w:pageBreakBefore w:val="0"/>
              <w:kinsoku/>
              <w:wordWrap/>
              <w:overflowPunct/>
              <w:topLinePunct w:val="0"/>
              <w:autoSpaceDE/>
              <w:autoSpaceDN/>
              <w:bidi w:val="0"/>
              <w:adjustRightInd/>
              <w:snapToGrid/>
              <w:spacing w:line="240" w:lineRule="auto"/>
              <w:ind w:left="1711"/>
              <w:jc w:val="left"/>
              <w:textAlignment w:val="auto"/>
            </w:pPr>
            <w:r>
              <w:rPr>
                <w:spacing w:val="8"/>
              </w:rPr>
              <w:t>技能等级</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8"/>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6"/>
              </w:rPr>
              <w:t>项目</w:t>
            </w:r>
          </w:p>
        </w:tc>
        <w:tc>
          <w:tcPr>
            <w:tcW w:w="508" w:type="pct"/>
            <w:tcBorders>
              <w:top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90" w:right="89" w:firstLine="51"/>
              <w:jc w:val="center"/>
              <w:textAlignment w:val="auto"/>
            </w:pPr>
            <w:r>
              <w:rPr>
                <w:spacing w:val="6"/>
              </w:rPr>
              <w:t>五级/</w:t>
            </w:r>
            <w:r>
              <w:t xml:space="preserve">  </w:t>
            </w:r>
            <w:r>
              <w:rPr>
                <w:spacing w:val="8"/>
              </w:rPr>
              <w:t>初级工</w:t>
            </w:r>
            <w:r>
              <w:t xml:space="preserve"> </w:t>
            </w:r>
            <w:r>
              <w:rPr>
                <w:spacing w:val="4"/>
              </w:rPr>
              <w:t>（%）</w:t>
            </w:r>
          </w:p>
        </w:tc>
        <w:tc>
          <w:tcPr>
            <w:tcW w:w="577" w:type="pct"/>
            <w:tcBorders>
              <w:top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110" w:right="88" w:firstLine="47"/>
              <w:jc w:val="center"/>
              <w:textAlignment w:val="auto"/>
            </w:pPr>
            <w:r>
              <w:rPr>
                <w:spacing w:val="2"/>
              </w:rPr>
              <w:t>四级/</w:t>
            </w:r>
            <w:r>
              <w:t xml:space="preserve">  </w:t>
            </w:r>
            <w:r>
              <w:rPr>
                <w:spacing w:val="2"/>
              </w:rPr>
              <w:t>中级工</w:t>
            </w:r>
            <w:r>
              <w:t xml:space="preserve"> </w:t>
            </w:r>
            <w:r>
              <w:rPr>
                <w:spacing w:val="-2"/>
              </w:rPr>
              <w:t>（%）</w:t>
            </w:r>
          </w:p>
        </w:tc>
        <w:tc>
          <w:tcPr>
            <w:tcW w:w="577" w:type="pct"/>
            <w:tcBorders>
              <w:top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98" w:right="86" w:firstLine="46"/>
              <w:jc w:val="center"/>
              <w:textAlignment w:val="auto"/>
            </w:pPr>
            <w:r>
              <w:rPr>
                <w:spacing w:val="7"/>
              </w:rPr>
              <w:t>三级/</w:t>
            </w:r>
            <w:r>
              <w:t xml:space="preserve">  </w:t>
            </w:r>
            <w:r>
              <w:rPr>
                <w:spacing w:val="6"/>
              </w:rPr>
              <w:t>高级工</w:t>
            </w:r>
            <w:r>
              <w:rPr>
                <w:spacing w:val="1"/>
              </w:rPr>
              <w:t xml:space="preserve"> </w:t>
            </w:r>
            <w:r>
              <w:rPr>
                <w:spacing w:val="3"/>
              </w:rPr>
              <w:t>（%）</w:t>
            </w:r>
          </w:p>
        </w:tc>
        <w:tc>
          <w:tcPr>
            <w:tcW w:w="618" w:type="pct"/>
            <w:tcBorders>
              <w:top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91" w:right="95" w:firstLine="29"/>
              <w:jc w:val="center"/>
              <w:textAlignment w:val="auto"/>
            </w:pPr>
            <w:r>
              <w:rPr>
                <w:spacing w:val="8"/>
              </w:rPr>
              <w:t>二级/</w:t>
            </w:r>
            <w:r>
              <w:t xml:space="preserve"> </w:t>
            </w:r>
            <w:r>
              <w:rPr>
                <w:spacing w:val="5"/>
                <w:w w:val="122"/>
              </w:rPr>
              <w:t>技师</w:t>
            </w:r>
            <w:r>
              <w:t xml:space="preserve">  </w:t>
            </w:r>
            <w:r>
              <w:rPr>
                <w:spacing w:val="-4"/>
              </w:rPr>
              <w:t>（%）</w:t>
            </w:r>
          </w:p>
        </w:tc>
        <w:tc>
          <w:tcPr>
            <w:tcW w:w="620" w:type="pct"/>
            <w:tcBorders>
              <w:top w:val="single" w:color="231F20" w:sz="6" w:space="0"/>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217"/>
              <w:jc w:val="center"/>
              <w:textAlignment w:val="auto"/>
            </w:pPr>
            <w:r>
              <w:rPr>
                <w:spacing w:val="8"/>
              </w:rPr>
              <w:t>一级/</w:t>
            </w:r>
          </w:p>
          <w:p>
            <w:pPr>
              <w:pStyle w:val="18"/>
              <w:keepNext w:val="0"/>
              <w:keepLines w:val="0"/>
              <w:pageBreakBefore w:val="0"/>
              <w:kinsoku/>
              <w:wordWrap/>
              <w:overflowPunct/>
              <w:topLinePunct w:val="0"/>
              <w:autoSpaceDE/>
              <w:autoSpaceDN/>
              <w:bidi w:val="0"/>
              <w:adjustRightInd/>
              <w:snapToGrid/>
              <w:spacing w:line="240" w:lineRule="auto"/>
              <w:ind w:left="84"/>
              <w:jc w:val="center"/>
              <w:textAlignment w:val="auto"/>
            </w:pPr>
            <w:r>
              <w:rPr>
                <w:spacing w:val="7"/>
              </w:rPr>
              <w:t>高级技师</w:t>
            </w:r>
          </w:p>
          <w:p>
            <w:pPr>
              <w:pStyle w:val="18"/>
              <w:keepNext w:val="0"/>
              <w:keepLines w:val="0"/>
              <w:pageBreakBefore w:val="0"/>
              <w:kinsoku/>
              <w:wordWrap/>
              <w:overflowPunct/>
              <w:topLinePunct w:val="0"/>
              <w:autoSpaceDE/>
              <w:autoSpaceDN/>
              <w:bidi w:val="0"/>
              <w:adjustRightInd/>
              <w:snapToGrid/>
              <w:spacing w:line="240" w:lineRule="auto"/>
              <w:ind w:left="188"/>
              <w:jc w:val="center"/>
              <w:textAlignment w:val="auto"/>
            </w:pPr>
            <w:r>
              <w:rPr>
                <w:spacing w:val="-2"/>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6" w:type="pct"/>
            <w:vMerge w:val="restart"/>
            <w:tcBorders>
              <w:left w:val="single" w:color="231F20" w:sz="6" w:space="0"/>
              <w:bottom w:val="nil"/>
            </w:tcBorders>
            <w:vAlign w:val="center"/>
          </w:tcPr>
          <w:p>
            <w:pPr>
              <w:pStyle w:val="18"/>
              <w:keepNext w:val="0"/>
              <w:keepLines w:val="0"/>
              <w:pageBreakBefore w:val="0"/>
              <w:kinsoku/>
              <w:wordWrap/>
              <w:overflowPunct/>
              <w:topLinePunct w:val="0"/>
              <w:autoSpaceDE/>
              <w:autoSpaceDN/>
              <w:bidi w:val="0"/>
              <w:adjustRightInd/>
              <w:snapToGrid/>
              <w:spacing w:line="240" w:lineRule="auto"/>
              <w:ind w:left="85" w:right="96"/>
              <w:jc w:val="center"/>
              <w:textAlignment w:val="auto"/>
            </w:pPr>
            <w:r>
              <w:rPr>
                <w:spacing w:val="7"/>
              </w:rPr>
              <w:t>基本</w:t>
            </w:r>
          </w:p>
          <w:p>
            <w:pPr>
              <w:pStyle w:val="18"/>
              <w:keepNext w:val="0"/>
              <w:keepLines w:val="0"/>
              <w:pageBreakBefore w:val="0"/>
              <w:kinsoku/>
              <w:wordWrap/>
              <w:overflowPunct/>
              <w:topLinePunct w:val="0"/>
              <w:autoSpaceDE/>
              <w:autoSpaceDN/>
              <w:bidi w:val="0"/>
              <w:adjustRightInd/>
              <w:snapToGrid/>
              <w:spacing w:line="240" w:lineRule="auto"/>
              <w:ind w:left="85" w:right="96"/>
              <w:jc w:val="center"/>
              <w:textAlignment w:val="auto"/>
            </w:pPr>
            <w:r>
              <w:rPr>
                <w:spacing w:val="7"/>
              </w:rPr>
              <w:t>要求</w:t>
            </w: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631" w:firstLine="552" w:firstLineChars="300"/>
              <w:jc w:val="both"/>
              <w:textAlignment w:val="auto"/>
            </w:pPr>
            <w:r>
              <w:rPr>
                <w:spacing w:val="7"/>
              </w:rPr>
              <w:t>职业道德</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5</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5</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5</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5</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6" w:type="pct"/>
            <w:vMerge w:val="continue"/>
            <w:tcBorders>
              <w:top w:val="nil"/>
              <w:left w:val="single" w:color="231F20" w:sz="6" w:space="0"/>
            </w:tcBorders>
            <w:vAlign w:val="center"/>
          </w:tcPr>
          <w:p>
            <w:pPr>
              <w:keepNext w:val="0"/>
              <w:keepLines w:val="0"/>
              <w:pageBreakBefore w:val="0"/>
              <w:kinsoku/>
              <w:wordWrap/>
              <w:overflowPunct/>
              <w:topLinePunct w:val="0"/>
              <w:autoSpaceDE/>
              <w:autoSpaceDN/>
              <w:bidi w:val="0"/>
              <w:adjustRightInd/>
              <w:snapToGrid/>
              <w:spacing w:line="240" w:lineRule="auto"/>
              <w:jc w:val="center"/>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627" w:firstLine="558" w:firstLineChars="300"/>
              <w:jc w:val="both"/>
              <w:textAlignment w:val="auto"/>
              <w:rPr>
                <w:rFonts w:hint="eastAsia" w:eastAsia="微软雅黑"/>
                <w:lang w:eastAsia="zh-CN"/>
              </w:rPr>
            </w:pPr>
            <w:r>
              <w:rPr>
                <w:spacing w:val="8"/>
              </w:rPr>
              <w:t>基础知识</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spacing w:val="0"/>
              </w:rPr>
              <w:t>20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15</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10</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5</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pPr>
            <w:r>
              <w:t>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6" w:type="pct"/>
            <w:vMerge w:val="restart"/>
            <w:tcBorders>
              <w:left w:val="single" w:color="231F20" w:sz="6" w:space="0"/>
              <w:bottom w:val="nil"/>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right="96" w:firstLine="0" w:firstLineChars="0"/>
              <w:jc w:val="center"/>
              <w:textAlignment w:val="auto"/>
            </w:pPr>
            <w:r>
              <w:rPr>
                <w:rFonts w:hint="eastAsia" w:ascii="Arial"/>
                <w:sz w:val="21"/>
                <w:lang w:val="en-US" w:eastAsia="zh-CN"/>
              </w:rPr>
              <w:t xml:space="preserve"> </w:t>
            </w:r>
            <w:r>
              <w:rPr>
                <w:spacing w:val="6"/>
              </w:rPr>
              <w:t>相关</w:t>
            </w:r>
          </w:p>
          <w:p>
            <w:pPr>
              <w:pStyle w:val="18"/>
              <w:keepNext w:val="0"/>
              <w:keepLines w:val="0"/>
              <w:pageBreakBefore w:val="0"/>
              <w:kinsoku/>
              <w:wordWrap/>
              <w:overflowPunct/>
              <w:topLinePunct w:val="0"/>
              <w:autoSpaceDE/>
              <w:autoSpaceDN/>
              <w:bidi w:val="0"/>
              <w:adjustRightInd/>
              <w:snapToGrid/>
              <w:spacing w:line="240" w:lineRule="auto"/>
              <w:ind w:left="85" w:right="96" w:firstLine="1"/>
              <w:jc w:val="center"/>
              <w:textAlignment w:val="auto"/>
            </w:pPr>
            <w:r>
              <w:rPr>
                <w:spacing w:val="7"/>
              </w:rPr>
              <w:t>知识</w:t>
            </w:r>
          </w:p>
          <w:p>
            <w:pPr>
              <w:pStyle w:val="18"/>
              <w:keepNext w:val="0"/>
              <w:keepLines w:val="0"/>
              <w:pageBreakBefore w:val="0"/>
              <w:kinsoku/>
              <w:wordWrap/>
              <w:overflowPunct/>
              <w:topLinePunct w:val="0"/>
              <w:autoSpaceDE/>
              <w:autoSpaceDN/>
              <w:bidi w:val="0"/>
              <w:adjustRightInd/>
              <w:snapToGrid/>
              <w:spacing w:line="240" w:lineRule="auto"/>
              <w:ind w:left="85" w:right="96" w:firstLine="1"/>
              <w:jc w:val="center"/>
              <w:textAlignment w:val="auto"/>
            </w:pPr>
            <w:r>
              <w:rPr>
                <w:spacing w:val="7"/>
              </w:rPr>
              <w:t>要求</w:t>
            </w: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194"/>
              <w:jc w:val="center"/>
              <w:textAlignment w:val="auto"/>
            </w:pPr>
            <w:r>
              <w:rPr>
                <w:spacing w:val="7"/>
              </w:rPr>
              <w:t>电器安装和线路敷设</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spacing w:val="0"/>
              </w:rPr>
              <w:t>25</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left"/>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0" w:firstLineChars="0"/>
              <w:jc w:val="center"/>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left"/>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6"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87"/>
              <w:jc w:val="center"/>
              <w:textAlignment w:val="auto"/>
            </w:pPr>
            <w:r>
              <w:rPr>
                <w:spacing w:val="9"/>
              </w:rPr>
              <w:t>继电控制电路装调维修</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spacing w:val="0"/>
              </w:rPr>
              <w:t>30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25</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leftChars="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leftChars="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25" w:hRule="atLeast"/>
        </w:trPr>
        <w:tc>
          <w:tcPr>
            <w:tcW w:w="436"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626" w:right="251" w:hanging="314"/>
              <w:jc w:val="center"/>
              <w:textAlignment w:val="auto"/>
            </w:pPr>
            <w:r>
              <w:rPr>
                <w:spacing w:val="6"/>
              </w:rPr>
              <w:t>电气设备（装置）</w:t>
            </w:r>
            <w:r>
              <w:rPr>
                <w:spacing w:val="8"/>
              </w:rPr>
              <w:t>装调维修</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sz w:val="17"/>
              </w:rPr>
            </w:pPr>
            <w:r>
              <w:rPr>
                <w:position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20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25</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25</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35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6"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120"/>
              <w:jc w:val="center"/>
              <w:textAlignment w:val="auto"/>
            </w:pPr>
            <w:r>
              <w:rPr>
                <w:spacing w:val="6"/>
              </w:rPr>
              <w:t>自动控制电路装调维修</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sz w:val="17"/>
              </w:rPr>
            </w:pPr>
            <w:r>
              <w:rPr>
                <w:position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25</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6"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85"/>
              <w:jc w:val="center"/>
              <w:textAlignment w:val="auto"/>
            </w:pPr>
            <w:r>
              <w:rPr>
                <w:spacing w:val="9"/>
              </w:rPr>
              <w:t>基本电子电路装调维修</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spacing w:val="0"/>
              </w:rPr>
              <w:t>20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6"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85"/>
              <w:jc w:val="center"/>
              <w:textAlignment w:val="auto"/>
            </w:pPr>
            <w:r>
              <w:rPr>
                <w:spacing w:val="9"/>
              </w:rPr>
              <w:t>应用电子电路调试维修</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position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15</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15</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25" w:hRule="atLeast"/>
        </w:trPr>
        <w:tc>
          <w:tcPr>
            <w:tcW w:w="436"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626" w:right="361" w:hanging="268"/>
              <w:jc w:val="center"/>
              <w:textAlignment w:val="auto"/>
            </w:pPr>
            <w:r>
              <w:rPr>
                <w:spacing w:val="9"/>
              </w:rPr>
              <w:t>交直流传动系统</w:t>
            </w:r>
            <w:r>
              <w:rPr>
                <w:spacing w:val="8"/>
              </w:rPr>
              <w:t>装调维修</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position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25</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75" w:hRule="atLeast"/>
        </w:trPr>
        <w:tc>
          <w:tcPr>
            <w:tcW w:w="436"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454" w:right="271" w:hanging="187"/>
              <w:jc w:val="center"/>
              <w:textAlignment w:val="auto"/>
            </w:pPr>
            <w:r>
              <w:rPr>
                <w:spacing w:val="9"/>
              </w:rPr>
              <w:t>交直流传动及伺服</w:t>
            </w:r>
            <w:r>
              <w:rPr>
                <w:spacing w:val="8"/>
              </w:rPr>
              <w:t>系统调试维修</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position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30</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36" w:hRule="atLeast"/>
        </w:trPr>
        <w:tc>
          <w:tcPr>
            <w:tcW w:w="436"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627" w:right="271" w:hanging="344"/>
              <w:jc w:val="center"/>
              <w:textAlignment w:val="auto"/>
            </w:pPr>
            <w:r>
              <w:rPr>
                <w:spacing w:val="7"/>
              </w:rPr>
              <w:t>电气自动控制系统</w:t>
            </w:r>
            <w:r>
              <w:rPr>
                <w:spacing w:val="8"/>
              </w:rPr>
              <w:t>调试维修</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position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45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6" w:type="pct"/>
            <w:vMerge w:val="continue"/>
            <w:tcBorders>
              <w:top w:val="nil"/>
              <w:lef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661" w:type="pct"/>
            <w:vAlign w:val="center"/>
          </w:tcPr>
          <w:p>
            <w:pPr>
              <w:pStyle w:val="18"/>
              <w:keepNext w:val="0"/>
              <w:keepLines w:val="0"/>
              <w:pageBreakBefore w:val="0"/>
              <w:kinsoku/>
              <w:wordWrap/>
              <w:overflowPunct/>
              <w:topLinePunct w:val="0"/>
              <w:autoSpaceDE/>
              <w:autoSpaceDN/>
              <w:bidi w:val="0"/>
              <w:adjustRightInd/>
              <w:snapToGrid/>
              <w:spacing w:line="240" w:lineRule="auto"/>
              <w:ind w:left="360"/>
              <w:jc w:val="center"/>
              <w:textAlignment w:val="auto"/>
            </w:pPr>
            <w:r>
              <w:rPr>
                <w:spacing w:val="8"/>
              </w:rPr>
              <w:t>培训与技术管理</w:t>
            </w:r>
          </w:p>
        </w:tc>
        <w:tc>
          <w:tcPr>
            <w:tcW w:w="508"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position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w:t>
            </w:r>
          </w:p>
        </w:tc>
        <w:tc>
          <w:tcPr>
            <w:tcW w:w="618" w:type="pct"/>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w:t>
            </w:r>
          </w:p>
        </w:tc>
        <w:tc>
          <w:tcPr>
            <w:tcW w:w="620"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3" w:hRule="atLeast"/>
        </w:trPr>
        <w:tc>
          <w:tcPr>
            <w:tcW w:w="2097" w:type="pct"/>
            <w:gridSpan w:val="2"/>
            <w:tcBorders>
              <w:left w:val="single" w:color="231F20" w:sz="6" w:space="0"/>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1079"/>
              <w:jc w:val="center"/>
              <w:textAlignment w:val="auto"/>
            </w:pPr>
            <w:r>
              <w:rPr>
                <w:spacing w:val="7"/>
              </w:rPr>
              <w:t>合计</w:t>
            </w:r>
          </w:p>
        </w:tc>
        <w:tc>
          <w:tcPr>
            <w:tcW w:w="508" w:type="pct"/>
            <w:tcBorders>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pPr>
            <w:r>
              <w:rPr>
                <w:spacing w:val="0"/>
              </w:rPr>
              <w:t>100</w:t>
            </w:r>
          </w:p>
        </w:tc>
        <w:tc>
          <w:tcPr>
            <w:tcW w:w="577" w:type="pct"/>
            <w:tcBorders>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100</w:t>
            </w:r>
          </w:p>
        </w:tc>
        <w:tc>
          <w:tcPr>
            <w:tcW w:w="577" w:type="pct"/>
            <w:tcBorders>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100</w:t>
            </w:r>
          </w:p>
        </w:tc>
        <w:tc>
          <w:tcPr>
            <w:tcW w:w="618" w:type="pct"/>
            <w:tcBorders>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100</w:t>
            </w:r>
          </w:p>
        </w:tc>
        <w:tc>
          <w:tcPr>
            <w:tcW w:w="620" w:type="pct"/>
            <w:tcBorders>
              <w:bottom w:val="single" w:color="231F20" w:sz="6" w:space="0"/>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kern w:val="2"/>
                <w:sz w:val="17"/>
                <w:szCs w:val="17"/>
                <w:lang w:val="en-US" w:eastAsia="en-US" w:bidi="ar-SA"/>
              </w:rPr>
            </w:pPr>
            <w:r>
              <w:rPr>
                <w:rFonts w:ascii="微软雅黑" w:hAnsi="微软雅黑" w:eastAsia="微软雅黑" w:cs="微软雅黑"/>
                <w:kern w:val="2"/>
                <w:sz w:val="17"/>
                <w:szCs w:val="17"/>
                <w:lang w:val="en-US" w:eastAsia="en-US" w:bidi="ar-SA"/>
              </w:rPr>
              <w:t>100</w:t>
            </w:r>
          </w:p>
        </w:tc>
      </w:tr>
    </w:tbl>
    <w:p>
      <w:pPr>
        <w:pStyle w:val="4"/>
        <w:keepNext w:val="0"/>
        <w:keepLines w:val="0"/>
        <w:pageBreakBefore w:val="0"/>
        <w:kinsoku/>
        <w:wordWrap/>
        <w:overflowPunct/>
        <w:topLinePunct w:val="0"/>
        <w:autoSpaceDE/>
        <w:autoSpaceDN/>
        <w:bidi w:val="0"/>
        <w:adjustRightInd/>
        <w:snapToGrid/>
        <w:spacing w:after="0" w:line="240" w:lineRule="auto"/>
        <w:jc w:val="left"/>
        <w:textAlignment w:val="auto"/>
      </w:pPr>
    </w:p>
    <w:p>
      <w:pPr>
        <w:keepNext w:val="0"/>
        <w:keepLines w:val="0"/>
        <w:pageBreakBefore w:val="0"/>
        <w:kinsoku/>
        <w:wordWrap/>
        <w:overflowPunct/>
        <w:topLinePunct w:val="0"/>
        <w:autoSpaceDE/>
        <w:autoSpaceDN/>
        <w:bidi w:val="0"/>
        <w:adjustRightInd/>
        <w:snapToGrid/>
        <w:spacing w:line="240" w:lineRule="auto"/>
        <w:ind w:left="8"/>
        <w:jc w:val="left"/>
        <w:textAlignment w:val="auto"/>
        <w:outlineLvl w:val="2"/>
        <w:rPr>
          <w:rFonts w:ascii="SimHei" w:hAnsi="SimHei" w:eastAsia="SimHei" w:cs="SimHei"/>
          <w:sz w:val="20"/>
          <w:szCs w:val="20"/>
        </w:rPr>
      </w:pPr>
      <w:r>
        <w:rPr>
          <w:rFonts w:hint="eastAsia" w:ascii="微软雅黑" w:hAnsi="微软雅黑" w:eastAsia="微软雅黑" w:cs="微软雅黑"/>
          <w:spacing w:val="4"/>
          <w:sz w:val="20"/>
          <w:szCs w:val="20"/>
          <w:lang w:val="en-US" w:eastAsia="zh-CN"/>
        </w:rPr>
        <w:t>4</w:t>
      </w:r>
      <w:r>
        <w:rPr>
          <w:rFonts w:ascii="微软雅黑" w:hAnsi="微软雅黑" w:eastAsia="微软雅黑" w:cs="微软雅黑"/>
          <w:spacing w:val="4"/>
          <w:sz w:val="20"/>
          <w:szCs w:val="20"/>
        </w:rPr>
        <w:t>. 2</w:t>
      </w:r>
      <w:r>
        <w:rPr>
          <w:rFonts w:ascii="微软雅黑" w:hAnsi="微软雅黑" w:eastAsia="微软雅黑" w:cs="微软雅黑"/>
          <w:spacing w:val="15"/>
          <w:sz w:val="20"/>
          <w:szCs w:val="20"/>
        </w:rPr>
        <w:t xml:space="preserve">   </w:t>
      </w:r>
      <w:r>
        <w:rPr>
          <w:rFonts w:ascii="SimHei" w:hAnsi="SimHei" w:eastAsia="SimHei" w:cs="SimHei"/>
          <w:spacing w:val="4"/>
          <w:sz w:val="20"/>
          <w:szCs w:val="20"/>
        </w:rPr>
        <w:t>技能要求权重表</w:t>
      </w:r>
    </w:p>
    <w:p>
      <w:pPr>
        <w:keepNext w:val="0"/>
        <w:keepLines w:val="0"/>
        <w:pageBreakBefore w:val="0"/>
        <w:kinsoku/>
        <w:wordWrap/>
        <w:overflowPunct/>
        <w:topLinePunct w:val="0"/>
        <w:autoSpaceDE/>
        <w:autoSpaceDN/>
        <w:bidi w:val="0"/>
        <w:adjustRightInd/>
        <w:snapToGrid/>
        <w:spacing w:line="240" w:lineRule="auto"/>
        <w:jc w:val="left"/>
        <w:textAlignment w:val="auto"/>
      </w:pPr>
    </w:p>
    <w:tbl>
      <w:tblPr>
        <w:tblStyle w:val="19"/>
        <w:tblW w:w="5024" w:type="pct"/>
        <w:tblInd w:w="0" w:type="dxa"/>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Layout w:type="autofit"/>
        <w:tblCellMar>
          <w:top w:w="0" w:type="dxa"/>
          <w:left w:w="0" w:type="dxa"/>
          <w:bottom w:w="0" w:type="dxa"/>
          <w:right w:w="0" w:type="dxa"/>
        </w:tblCellMar>
      </w:tblPr>
      <w:tblGrid>
        <w:gridCol w:w="858"/>
        <w:gridCol w:w="3124"/>
        <w:gridCol w:w="1133"/>
        <w:gridCol w:w="1133"/>
        <w:gridCol w:w="1133"/>
        <w:gridCol w:w="1058"/>
        <w:gridCol w:w="1376"/>
      </w:tblGrid>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982" w:hRule="atLeast"/>
        </w:trPr>
        <w:tc>
          <w:tcPr>
            <w:tcW w:w="2028" w:type="pct"/>
            <w:gridSpan w:val="2"/>
            <w:tcBorders>
              <w:top w:val="single" w:color="231F20" w:sz="6" w:space="0"/>
              <w:left w:val="single" w:color="231F20" w:sz="6" w:space="0"/>
              <w:tl2br w:val="single" w:color="231F20" w:sz="2" w:space="0"/>
            </w:tcBorders>
            <w:vAlign w:val="top"/>
          </w:tcPr>
          <w:p>
            <w:pPr>
              <w:pStyle w:val="18"/>
              <w:keepNext w:val="0"/>
              <w:keepLines w:val="0"/>
              <w:pageBreakBefore w:val="0"/>
              <w:kinsoku/>
              <w:wordWrap/>
              <w:overflowPunct/>
              <w:topLinePunct w:val="0"/>
              <w:autoSpaceDE/>
              <w:autoSpaceDN/>
              <w:bidi w:val="0"/>
              <w:adjustRightInd/>
              <w:snapToGrid/>
              <w:spacing w:line="240" w:lineRule="auto"/>
              <w:ind w:left="1711"/>
              <w:jc w:val="left"/>
              <w:textAlignment w:val="auto"/>
            </w:pPr>
            <w:r>
              <w:rPr>
                <w:spacing w:val="8"/>
              </w:rPr>
              <w:t>技能等级</w:t>
            </w:r>
          </w:p>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p>
            <w:pPr>
              <w:pStyle w:val="18"/>
              <w:keepNext w:val="0"/>
              <w:keepLines w:val="0"/>
              <w:pageBreakBefore w:val="0"/>
              <w:kinsoku/>
              <w:wordWrap/>
              <w:overflowPunct/>
              <w:topLinePunct w:val="0"/>
              <w:autoSpaceDE/>
              <w:autoSpaceDN/>
              <w:bidi w:val="0"/>
              <w:adjustRightInd/>
              <w:snapToGrid/>
              <w:spacing w:line="240" w:lineRule="auto"/>
              <w:ind w:left="87"/>
              <w:jc w:val="left"/>
              <w:textAlignment w:val="auto"/>
            </w:pPr>
            <w:r>
              <w:rPr>
                <w:spacing w:val="6"/>
              </w:rPr>
              <w:t>项目</w:t>
            </w:r>
          </w:p>
        </w:tc>
        <w:tc>
          <w:tcPr>
            <w:tcW w:w="577" w:type="pct"/>
            <w:tcBorders>
              <w:top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90" w:right="89" w:firstLine="51"/>
              <w:jc w:val="center"/>
              <w:textAlignment w:val="auto"/>
            </w:pPr>
            <w:r>
              <w:rPr>
                <w:spacing w:val="6"/>
              </w:rPr>
              <w:t>五级/</w:t>
            </w:r>
            <w:r>
              <w:t xml:space="preserve">  </w:t>
            </w:r>
            <w:r>
              <w:rPr>
                <w:spacing w:val="8"/>
              </w:rPr>
              <w:t>初级工</w:t>
            </w:r>
            <w:r>
              <w:t xml:space="preserve"> </w:t>
            </w:r>
            <w:r>
              <w:rPr>
                <w:spacing w:val="4"/>
              </w:rPr>
              <w:t>（%）</w:t>
            </w:r>
          </w:p>
        </w:tc>
        <w:tc>
          <w:tcPr>
            <w:tcW w:w="577" w:type="pct"/>
            <w:tcBorders>
              <w:top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110" w:right="88" w:firstLine="47"/>
              <w:jc w:val="center"/>
              <w:textAlignment w:val="auto"/>
            </w:pPr>
            <w:r>
              <w:rPr>
                <w:spacing w:val="2"/>
              </w:rPr>
              <w:t>四级/</w:t>
            </w:r>
            <w:r>
              <w:t xml:space="preserve">  </w:t>
            </w:r>
            <w:r>
              <w:rPr>
                <w:spacing w:val="2"/>
              </w:rPr>
              <w:t>中级工</w:t>
            </w:r>
            <w:r>
              <w:t xml:space="preserve"> </w:t>
            </w:r>
            <w:r>
              <w:rPr>
                <w:spacing w:val="-2"/>
              </w:rPr>
              <w:t>（%）</w:t>
            </w:r>
          </w:p>
        </w:tc>
        <w:tc>
          <w:tcPr>
            <w:tcW w:w="577" w:type="pct"/>
            <w:tcBorders>
              <w:top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98" w:right="86" w:firstLine="46"/>
              <w:jc w:val="center"/>
              <w:textAlignment w:val="auto"/>
            </w:pPr>
            <w:r>
              <w:rPr>
                <w:spacing w:val="7"/>
              </w:rPr>
              <w:t>三级/</w:t>
            </w:r>
            <w:r>
              <w:t xml:space="preserve">  </w:t>
            </w:r>
            <w:r>
              <w:rPr>
                <w:spacing w:val="6"/>
              </w:rPr>
              <w:t>高级工</w:t>
            </w:r>
            <w:r>
              <w:rPr>
                <w:spacing w:val="1"/>
              </w:rPr>
              <w:t xml:space="preserve"> </w:t>
            </w:r>
            <w:r>
              <w:rPr>
                <w:spacing w:val="3"/>
              </w:rPr>
              <w:t>（%）</w:t>
            </w:r>
          </w:p>
        </w:tc>
        <w:tc>
          <w:tcPr>
            <w:tcW w:w="539" w:type="pct"/>
            <w:tcBorders>
              <w:top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91" w:right="95" w:firstLine="29"/>
              <w:jc w:val="center"/>
              <w:textAlignment w:val="auto"/>
            </w:pPr>
            <w:r>
              <w:rPr>
                <w:spacing w:val="8"/>
              </w:rPr>
              <w:t>二级/</w:t>
            </w:r>
            <w:r>
              <w:t xml:space="preserve"> </w:t>
            </w:r>
            <w:r>
              <w:rPr>
                <w:spacing w:val="5"/>
                <w:w w:val="122"/>
              </w:rPr>
              <w:t>技师</w:t>
            </w:r>
            <w:r>
              <w:t xml:space="preserve">  </w:t>
            </w:r>
            <w:r>
              <w:rPr>
                <w:spacing w:val="-4"/>
              </w:rPr>
              <w:t>（%）</w:t>
            </w:r>
          </w:p>
        </w:tc>
        <w:tc>
          <w:tcPr>
            <w:tcW w:w="701" w:type="pct"/>
            <w:tcBorders>
              <w:top w:val="single" w:color="231F20" w:sz="6" w:space="0"/>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217"/>
              <w:jc w:val="center"/>
              <w:textAlignment w:val="auto"/>
            </w:pPr>
            <w:r>
              <w:rPr>
                <w:spacing w:val="8"/>
              </w:rPr>
              <w:t>一级/</w:t>
            </w:r>
          </w:p>
          <w:p>
            <w:pPr>
              <w:pStyle w:val="18"/>
              <w:keepNext w:val="0"/>
              <w:keepLines w:val="0"/>
              <w:pageBreakBefore w:val="0"/>
              <w:kinsoku/>
              <w:wordWrap/>
              <w:overflowPunct/>
              <w:topLinePunct w:val="0"/>
              <w:autoSpaceDE/>
              <w:autoSpaceDN/>
              <w:bidi w:val="0"/>
              <w:adjustRightInd/>
              <w:snapToGrid/>
              <w:spacing w:line="240" w:lineRule="auto"/>
              <w:ind w:left="84"/>
              <w:jc w:val="center"/>
              <w:textAlignment w:val="auto"/>
            </w:pPr>
            <w:r>
              <w:rPr>
                <w:spacing w:val="7"/>
              </w:rPr>
              <w:t>高级技师</w:t>
            </w:r>
          </w:p>
          <w:p>
            <w:pPr>
              <w:pStyle w:val="18"/>
              <w:keepNext w:val="0"/>
              <w:keepLines w:val="0"/>
              <w:pageBreakBefore w:val="0"/>
              <w:kinsoku/>
              <w:wordWrap/>
              <w:overflowPunct/>
              <w:topLinePunct w:val="0"/>
              <w:autoSpaceDE/>
              <w:autoSpaceDN/>
              <w:bidi w:val="0"/>
              <w:adjustRightInd/>
              <w:snapToGrid/>
              <w:spacing w:line="240" w:lineRule="auto"/>
              <w:ind w:left="188"/>
              <w:jc w:val="center"/>
              <w:textAlignment w:val="auto"/>
            </w:pPr>
            <w:r>
              <w:rPr>
                <w:spacing w:val="-2"/>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7" w:type="pct"/>
            <w:vMerge w:val="restart"/>
            <w:tcBorders>
              <w:left w:val="single" w:color="231F20" w:sz="6" w:space="0"/>
              <w:bottom w:val="nil"/>
            </w:tcBorders>
            <w:vAlign w:val="center"/>
          </w:tcPr>
          <w:p>
            <w:pPr>
              <w:pStyle w:val="18"/>
              <w:keepNext w:val="0"/>
              <w:keepLines w:val="0"/>
              <w:pageBreakBefore w:val="0"/>
              <w:kinsoku/>
              <w:wordWrap/>
              <w:overflowPunct/>
              <w:topLinePunct w:val="0"/>
              <w:autoSpaceDE/>
              <w:autoSpaceDN/>
              <w:bidi w:val="0"/>
              <w:adjustRightInd/>
              <w:snapToGrid/>
              <w:spacing w:line="240" w:lineRule="auto"/>
              <w:ind w:left="85" w:right="96" w:firstLine="1"/>
              <w:jc w:val="center"/>
              <w:textAlignment w:val="auto"/>
              <w:rPr>
                <w:spacing w:val="6"/>
              </w:rPr>
            </w:pPr>
            <w:r>
              <w:rPr>
                <w:spacing w:val="6"/>
              </w:rPr>
              <w:t>技能</w:t>
            </w:r>
          </w:p>
          <w:p>
            <w:pPr>
              <w:pStyle w:val="18"/>
              <w:keepNext w:val="0"/>
              <w:keepLines w:val="0"/>
              <w:pageBreakBefore w:val="0"/>
              <w:kinsoku/>
              <w:wordWrap/>
              <w:overflowPunct/>
              <w:topLinePunct w:val="0"/>
              <w:autoSpaceDE/>
              <w:autoSpaceDN/>
              <w:bidi w:val="0"/>
              <w:adjustRightInd/>
              <w:snapToGrid/>
              <w:spacing w:line="240" w:lineRule="auto"/>
              <w:ind w:left="85" w:right="96" w:firstLine="1"/>
              <w:jc w:val="center"/>
              <w:textAlignment w:val="auto"/>
            </w:pPr>
            <w:r>
              <w:rPr>
                <w:spacing w:val="7"/>
              </w:rPr>
              <w:t>要求</w:t>
            </w: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left="194"/>
              <w:jc w:val="center"/>
              <w:textAlignment w:val="auto"/>
            </w:pPr>
            <w:r>
              <w:rPr>
                <w:spacing w:val="7"/>
              </w:rPr>
              <w:t>电器安装和线路敷设</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40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7"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left="87"/>
              <w:jc w:val="center"/>
              <w:textAlignment w:val="auto"/>
            </w:pPr>
            <w:r>
              <w:rPr>
                <w:spacing w:val="9"/>
              </w:rPr>
              <w:t>继电控制电路装调维修</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40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30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15</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06" w:hRule="atLeast"/>
        </w:trPr>
        <w:tc>
          <w:tcPr>
            <w:tcW w:w="437"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right="251" w:firstLine="182" w:firstLineChars="100"/>
              <w:jc w:val="center"/>
              <w:textAlignment w:val="auto"/>
            </w:pPr>
            <w:r>
              <w:rPr>
                <w:spacing w:val="6"/>
              </w:rPr>
              <w:t>电气设备（装置）</w:t>
            </w:r>
            <w:r>
              <w:rPr>
                <w:spacing w:val="1"/>
              </w:rPr>
              <w:t xml:space="preserve"> </w:t>
            </w:r>
            <w:r>
              <w:rPr>
                <w:spacing w:val="8"/>
              </w:rPr>
              <w:t>装调维修</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25</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30</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25</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45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7"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left="120"/>
              <w:jc w:val="center"/>
              <w:textAlignment w:val="auto"/>
            </w:pPr>
            <w:r>
              <w:rPr>
                <w:spacing w:val="6"/>
              </w:rPr>
              <w:t>自动控制电路装调维修</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30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20</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15</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41" w:hRule="atLeast"/>
        </w:trPr>
        <w:tc>
          <w:tcPr>
            <w:tcW w:w="437"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left="85"/>
              <w:jc w:val="center"/>
              <w:textAlignment w:val="auto"/>
            </w:pPr>
            <w:r>
              <w:rPr>
                <w:spacing w:val="9"/>
              </w:rPr>
              <w:t>基本电子电路装调维修</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20</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15</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7"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left="85"/>
              <w:jc w:val="center"/>
              <w:textAlignment w:val="auto"/>
            </w:pPr>
            <w:r>
              <w:rPr>
                <w:spacing w:val="9"/>
              </w:rPr>
              <w:t>应用电子电路调试维修</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15</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20</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spacing w:val="0"/>
              </w:rPr>
            </w:pPr>
            <w:r>
              <w:rPr>
                <w:spacing w:val="0"/>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38" w:hRule="atLeast"/>
        </w:trPr>
        <w:tc>
          <w:tcPr>
            <w:tcW w:w="437"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right="361"/>
              <w:jc w:val="center"/>
              <w:textAlignment w:val="auto"/>
            </w:pPr>
            <w:r>
              <w:rPr>
                <w:spacing w:val="9"/>
              </w:rPr>
              <w:t>交直流传动系统</w:t>
            </w:r>
            <w:r>
              <w:rPr>
                <w:spacing w:val="8"/>
              </w:rPr>
              <w:t>装调维修</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20</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425" w:hRule="atLeast"/>
        </w:trPr>
        <w:tc>
          <w:tcPr>
            <w:tcW w:w="437"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right="271" w:firstLine="188" w:firstLineChars="100"/>
              <w:jc w:val="center"/>
              <w:textAlignment w:val="auto"/>
            </w:pPr>
            <w:r>
              <w:rPr>
                <w:spacing w:val="9"/>
              </w:rPr>
              <w:t>交直流传动及伺服</w:t>
            </w:r>
            <w:r>
              <w:rPr>
                <w:spacing w:val="8"/>
              </w:rPr>
              <w:t>系统调试维修</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leftChars="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leftChars="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30</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525" w:hRule="atLeast"/>
        </w:trPr>
        <w:tc>
          <w:tcPr>
            <w:tcW w:w="437" w:type="pct"/>
            <w:vMerge w:val="continue"/>
            <w:tcBorders>
              <w:top w:val="nil"/>
              <w:left w:val="single" w:color="231F20" w:sz="6" w:space="0"/>
              <w:bottom w:val="nil"/>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left="627" w:right="271" w:hanging="344"/>
              <w:jc w:val="center"/>
              <w:textAlignment w:val="auto"/>
            </w:pPr>
            <w:r>
              <w:rPr>
                <w:spacing w:val="7"/>
              </w:rPr>
              <w:t>电气自动控制系统</w:t>
            </w:r>
            <w:r>
              <w:rPr>
                <w:spacing w:val="8"/>
              </w:rPr>
              <w:t>调试维修</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leftChars="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leftChars="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40</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55" w:hRule="atLeast"/>
        </w:trPr>
        <w:tc>
          <w:tcPr>
            <w:tcW w:w="437" w:type="pct"/>
            <w:vMerge w:val="continue"/>
            <w:tcBorders>
              <w:top w:val="nil"/>
              <w:left w:val="single" w:color="231F20" w:sz="6" w:space="0"/>
            </w:tcBorders>
            <w:vAlign w:val="top"/>
          </w:tcPr>
          <w:p>
            <w:pPr>
              <w:keepNext w:val="0"/>
              <w:keepLines w:val="0"/>
              <w:pageBreakBefore w:val="0"/>
              <w:kinsoku/>
              <w:wordWrap/>
              <w:overflowPunct/>
              <w:topLinePunct w:val="0"/>
              <w:autoSpaceDE/>
              <w:autoSpaceDN/>
              <w:bidi w:val="0"/>
              <w:adjustRightInd/>
              <w:snapToGrid/>
              <w:spacing w:line="240" w:lineRule="auto"/>
              <w:jc w:val="left"/>
              <w:textAlignment w:val="auto"/>
              <w:rPr>
                <w:rFonts w:ascii="Arial"/>
                <w:sz w:val="21"/>
              </w:rPr>
            </w:pPr>
          </w:p>
        </w:tc>
        <w:tc>
          <w:tcPr>
            <w:tcW w:w="1590" w:type="pct"/>
            <w:vAlign w:val="center"/>
          </w:tcPr>
          <w:p>
            <w:pPr>
              <w:pStyle w:val="18"/>
              <w:keepNext w:val="0"/>
              <w:keepLines w:val="0"/>
              <w:pageBreakBefore w:val="0"/>
              <w:kinsoku/>
              <w:wordWrap/>
              <w:overflowPunct/>
              <w:topLinePunct w:val="0"/>
              <w:autoSpaceDE/>
              <w:autoSpaceDN/>
              <w:bidi w:val="0"/>
              <w:adjustRightInd/>
              <w:snapToGrid/>
              <w:spacing w:line="240" w:lineRule="auto"/>
              <w:ind w:left="360"/>
              <w:jc w:val="center"/>
              <w:textAlignment w:val="auto"/>
            </w:pPr>
            <w:r>
              <w:rPr>
                <w:spacing w:val="8"/>
              </w:rPr>
              <w:t>培训与技术管理</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leftChars="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leftChars="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77"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spacing w:val="0"/>
              </w:rPr>
              <w:t>—</w:t>
            </w:r>
          </w:p>
        </w:tc>
        <w:tc>
          <w:tcPr>
            <w:tcW w:w="539" w:type="pct"/>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10</w:t>
            </w:r>
          </w:p>
        </w:tc>
        <w:tc>
          <w:tcPr>
            <w:tcW w:w="701" w:type="pct"/>
            <w:tcBorders>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15</w:t>
            </w:r>
          </w:p>
        </w:tc>
      </w:tr>
      <w:tr>
        <w:tblPrEx>
          <w:tblBorders>
            <w:top w:val="single" w:color="231F20" w:sz="2" w:space="0"/>
            <w:left w:val="single" w:color="231F20" w:sz="2" w:space="0"/>
            <w:bottom w:val="single" w:color="231F20" w:sz="2" w:space="0"/>
            <w:right w:val="single" w:color="231F20" w:sz="2" w:space="0"/>
            <w:insideH w:val="single" w:color="231F20" w:sz="2" w:space="0"/>
            <w:insideV w:val="single" w:color="231F20" w:sz="2" w:space="0"/>
          </w:tblBorders>
          <w:tblCellMar>
            <w:top w:w="0" w:type="dxa"/>
            <w:left w:w="0" w:type="dxa"/>
            <w:bottom w:w="0" w:type="dxa"/>
            <w:right w:w="0" w:type="dxa"/>
          </w:tblCellMar>
        </w:tblPrEx>
        <w:trPr>
          <w:trHeight w:val="362" w:hRule="atLeast"/>
        </w:trPr>
        <w:tc>
          <w:tcPr>
            <w:tcW w:w="2028" w:type="pct"/>
            <w:gridSpan w:val="2"/>
            <w:tcBorders>
              <w:left w:val="single" w:color="231F20" w:sz="6" w:space="0"/>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1079"/>
              <w:jc w:val="center"/>
              <w:textAlignment w:val="auto"/>
            </w:pPr>
            <w:r>
              <w:rPr>
                <w:spacing w:val="7"/>
              </w:rPr>
              <w:t>合计</w:t>
            </w:r>
          </w:p>
        </w:tc>
        <w:tc>
          <w:tcPr>
            <w:tcW w:w="577" w:type="pct"/>
            <w:tcBorders>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100</w:t>
            </w:r>
          </w:p>
        </w:tc>
        <w:tc>
          <w:tcPr>
            <w:tcW w:w="577" w:type="pct"/>
            <w:tcBorders>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340" w:firstLineChars="2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100</w:t>
            </w:r>
          </w:p>
        </w:tc>
        <w:tc>
          <w:tcPr>
            <w:tcW w:w="577" w:type="pct"/>
            <w:tcBorders>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340" w:firstLineChars="2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100</w:t>
            </w:r>
          </w:p>
        </w:tc>
        <w:tc>
          <w:tcPr>
            <w:tcW w:w="539" w:type="pct"/>
            <w:tcBorders>
              <w:bottom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100</w:t>
            </w:r>
          </w:p>
        </w:tc>
        <w:tc>
          <w:tcPr>
            <w:tcW w:w="701" w:type="pct"/>
            <w:tcBorders>
              <w:bottom w:val="single" w:color="231F20" w:sz="6" w:space="0"/>
              <w:right w:val="single" w:color="231F20" w:sz="6" w:space="0"/>
            </w:tcBorders>
            <w:vAlign w:val="center"/>
          </w:tcPr>
          <w:p>
            <w:pPr>
              <w:pStyle w:val="18"/>
              <w:keepNext w:val="0"/>
              <w:keepLines w:val="0"/>
              <w:pageBreakBefore w:val="0"/>
              <w:kinsoku/>
              <w:wordWrap/>
              <w:overflowPunct/>
              <w:topLinePunct w:val="0"/>
              <w:autoSpaceDE/>
              <w:autoSpaceDN/>
              <w:bidi w:val="0"/>
              <w:adjustRightInd/>
              <w:snapToGrid/>
              <w:spacing w:line="240" w:lineRule="auto"/>
              <w:ind w:left="0" w:firstLine="510" w:firstLineChars="300"/>
              <w:jc w:val="both"/>
              <w:textAlignment w:val="auto"/>
              <w:rPr>
                <w:rFonts w:ascii="微软雅黑" w:hAnsi="微软雅黑" w:eastAsia="微软雅黑" w:cs="微软雅黑"/>
                <w:spacing w:val="0"/>
                <w:kern w:val="2"/>
                <w:sz w:val="17"/>
                <w:szCs w:val="17"/>
                <w:lang w:val="en-US" w:eastAsia="en-US" w:bidi="ar-SA"/>
              </w:rPr>
            </w:pPr>
            <w:r>
              <w:rPr>
                <w:rFonts w:ascii="微软雅黑" w:hAnsi="微软雅黑" w:eastAsia="微软雅黑" w:cs="微软雅黑"/>
                <w:spacing w:val="0"/>
                <w:kern w:val="2"/>
                <w:sz w:val="17"/>
                <w:szCs w:val="17"/>
                <w:lang w:val="en-US" w:eastAsia="en-US" w:bidi="ar-SA"/>
              </w:rPr>
              <w:t>100</w:t>
            </w:r>
          </w:p>
        </w:tc>
      </w:tr>
    </w:tbl>
    <w:p>
      <w:pPr>
        <w:pStyle w:val="4"/>
      </w:pPr>
    </w:p>
    <w:sectPr>
      <w:footerReference r:id="rId7" w:type="default"/>
      <w:footerReference r:id="rId8" w:type="even"/>
      <w:pgSz w:w="11906" w:h="16838"/>
      <w:pgMar w:top="680" w:right="1020" w:bottom="1440" w:left="1134" w:header="680"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50"/>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黑体简体">
    <w:panose1 w:val="03000509000000000000"/>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SimHei">
    <w:altName w:val="方正黑体_GBK"/>
    <w:panose1 w:val="02010609060101010101"/>
    <w:charset w:val="86"/>
    <w:family w:val="auto"/>
    <w:pitch w:val="default"/>
    <w:sig w:usb0="00000000" w:usb1="00000000" w:usb2="00000016" w:usb3="00000000" w:csb0="00040001" w:csb1="00000000"/>
  </w:font>
  <w:font w:name="FangSong">
    <w:altName w:val="方正仿宋_GBK"/>
    <w:panose1 w:val="02010609060101010101"/>
    <w:charset w:val="86"/>
    <w:family w:val="auto"/>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9" w:lineRule="exact"/>
      <w:ind w:left="5979"/>
      <w:rPr>
        <w:rFonts w:ascii="微软雅黑" w:hAnsi="微软雅黑" w:eastAsia="微软雅黑" w:cs="微软雅黑"/>
        <w:sz w:val="17"/>
        <w:szCs w:val="1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spacing w:before="64" w:line="222" w:lineRule="auto"/>
        <w:ind w:left="4" w:right="65" w:firstLine="316"/>
        <w:jc w:val="both"/>
        <w:rPr>
          <w:rFonts w:hint="eastAsia" w:asciiTheme="minorEastAsia" w:hAnsiTheme="minorEastAsia" w:eastAsiaTheme="minorEastAsia" w:cstheme="minorEastAsia"/>
          <w:sz w:val="18"/>
          <w:szCs w:val="18"/>
        </w:rPr>
      </w:pPr>
      <w:r>
        <w:rPr>
          <w:rStyle w:val="14"/>
        </w:rPr>
        <w:footnoteRef/>
      </w:r>
      <w:r>
        <w:t xml:space="preserve"> </w:t>
      </w:r>
      <w:r>
        <w:rPr>
          <w:rFonts w:hint="eastAsia" w:asciiTheme="minorEastAsia" w:hAnsiTheme="minorEastAsia" w:eastAsiaTheme="minorEastAsia" w:cstheme="minorEastAsia"/>
          <w:spacing w:val="8"/>
          <w:sz w:val="18"/>
          <w:szCs w:val="18"/>
        </w:rPr>
        <w:t>相关专业</w:t>
      </w:r>
      <w:r>
        <w:rPr>
          <w:rFonts w:hint="eastAsia" w:asciiTheme="minorEastAsia" w:hAnsiTheme="minorEastAsia" w:eastAsiaTheme="minorEastAsia" w:cstheme="minorEastAsia"/>
          <w:spacing w:val="-14"/>
          <w:sz w:val="18"/>
          <w:szCs w:val="18"/>
        </w:rPr>
        <w:t xml:space="preserve"> </w:t>
      </w:r>
      <w:r>
        <w:rPr>
          <w:rFonts w:hint="eastAsia" w:asciiTheme="minorEastAsia" w:hAnsiTheme="minorEastAsia" w:eastAsiaTheme="minorEastAsia" w:cstheme="minorEastAsia"/>
          <w:spacing w:val="8"/>
          <w:sz w:val="18"/>
          <w:szCs w:val="18"/>
        </w:rPr>
        <w:t>：数控机床装配与维修</w:t>
      </w:r>
      <w:r>
        <w:rPr>
          <w:rFonts w:hint="eastAsia" w:asciiTheme="minorEastAsia" w:hAnsiTheme="minorEastAsia" w:eastAsiaTheme="minorEastAsia" w:cstheme="minorEastAsia"/>
          <w:spacing w:val="-23"/>
          <w:sz w:val="18"/>
          <w:szCs w:val="18"/>
        </w:rPr>
        <w:t xml:space="preserve"> </w:t>
      </w:r>
      <w:r>
        <w:rPr>
          <w:rFonts w:hint="eastAsia" w:asciiTheme="minorEastAsia" w:hAnsiTheme="minorEastAsia" w:eastAsiaTheme="minorEastAsia" w:cstheme="minorEastAsia"/>
          <w:spacing w:val="8"/>
          <w:sz w:val="18"/>
          <w:szCs w:val="18"/>
        </w:rPr>
        <w:t>、机械设</w:t>
      </w:r>
      <w:r>
        <w:rPr>
          <w:rFonts w:hint="eastAsia" w:asciiTheme="minorEastAsia" w:hAnsiTheme="minorEastAsia" w:eastAsiaTheme="minorEastAsia" w:cstheme="minorEastAsia"/>
          <w:spacing w:val="7"/>
          <w:sz w:val="18"/>
          <w:szCs w:val="18"/>
        </w:rPr>
        <w:t>备装配与自动控制</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、制冷设备运用与维</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pacing w:val="10"/>
          <w:sz w:val="18"/>
          <w:szCs w:val="18"/>
        </w:rPr>
        <w:t>修</w:t>
      </w:r>
      <w:r>
        <w:rPr>
          <w:rFonts w:hint="eastAsia" w:asciiTheme="minorEastAsia" w:hAnsiTheme="minorEastAsia" w:eastAsiaTheme="minorEastAsia" w:cstheme="minorEastAsia"/>
          <w:spacing w:val="-19"/>
          <w:sz w:val="18"/>
          <w:szCs w:val="18"/>
        </w:rPr>
        <w:t xml:space="preserve"> </w:t>
      </w:r>
      <w:r>
        <w:rPr>
          <w:rFonts w:hint="eastAsia" w:asciiTheme="minorEastAsia" w:hAnsiTheme="minorEastAsia" w:eastAsiaTheme="minorEastAsia" w:cstheme="minorEastAsia"/>
          <w:spacing w:val="10"/>
          <w:sz w:val="18"/>
          <w:szCs w:val="18"/>
        </w:rPr>
        <w:t>、机电设备安装与维修</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10"/>
          <w:sz w:val="18"/>
          <w:szCs w:val="18"/>
        </w:rPr>
        <w:t>、机电一体化技术</w:t>
      </w:r>
      <w:r>
        <w:rPr>
          <w:rFonts w:hint="eastAsia" w:asciiTheme="minorEastAsia" w:hAnsiTheme="minorEastAsia" w:eastAsiaTheme="minorEastAsia" w:cstheme="minorEastAsia"/>
          <w:spacing w:val="-23"/>
          <w:sz w:val="18"/>
          <w:szCs w:val="18"/>
        </w:rPr>
        <w:t xml:space="preserve"> </w:t>
      </w:r>
      <w:r>
        <w:rPr>
          <w:rFonts w:hint="eastAsia" w:asciiTheme="minorEastAsia" w:hAnsiTheme="minorEastAsia" w:eastAsiaTheme="minorEastAsia" w:cstheme="minorEastAsia"/>
          <w:spacing w:val="10"/>
          <w:sz w:val="18"/>
          <w:szCs w:val="18"/>
        </w:rPr>
        <w:t>、电气自动化设备安装与维修</w:t>
      </w:r>
      <w:r>
        <w:rPr>
          <w:rFonts w:hint="eastAsia" w:asciiTheme="minorEastAsia" w:hAnsiTheme="minorEastAsia" w:eastAsiaTheme="minorEastAsia" w:cstheme="minorEastAsia"/>
          <w:spacing w:val="34"/>
          <w:w w:val="101"/>
          <w:sz w:val="18"/>
          <w:szCs w:val="18"/>
        </w:rPr>
        <w:t xml:space="preserve"> </w:t>
      </w:r>
      <w:r>
        <w:rPr>
          <w:rFonts w:hint="eastAsia" w:asciiTheme="minorEastAsia" w:hAnsiTheme="minorEastAsia" w:eastAsiaTheme="minorEastAsia" w:cstheme="minorEastAsia"/>
          <w:spacing w:val="10"/>
          <w:sz w:val="18"/>
          <w:szCs w:val="18"/>
        </w:rPr>
        <w:t>、电梯工程技</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pacing w:val="10"/>
          <w:sz w:val="18"/>
          <w:szCs w:val="18"/>
        </w:rPr>
        <w:t>术</w:t>
      </w:r>
      <w:r>
        <w:rPr>
          <w:rFonts w:hint="eastAsia" w:asciiTheme="minorEastAsia" w:hAnsiTheme="minorEastAsia" w:eastAsiaTheme="minorEastAsia" w:cstheme="minorEastAsia"/>
          <w:spacing w:val="-19"/>
          <w:sz w:val="18"/>
          <w:szCs w:val="18"/>
        </w:rPr>
        <w:t xml:space="preserve"> </w:t>
      </w:r>
      <w:r>
        <w:rPr>
          <w:rFonts w:hint="eastAsia" w:asciiTheme="minorEastAsia" w:hAnsiTheme="minorEastAsia" w:eastAsiaTheme="minorEastAsia" w:cstheme="minorEastAsia"/>
          <w:spacing w:val="10"/>
          <w:sz w:val="18"/>
          <w:szCs w:val="18"/>
        </w:rPr>
        <w:t>、城市轨道交通车辆运用与检修</w:t>
      </w:r>
      <w:r>
        <w:rPr>
          <w:rFonts w:hint="eastAsia" w:asciiTheme="minorEastAsia" w:hAnsiTheme="minorEastAsia" w:eastAsiaTheme="minorEastAsia" w:cstheme="minorEastAsia"/>
          <w:spacing w:val="34"/>
          <w:w w:val="101"/>
          <w:sz w:val="18"/>
          <w:szCs w:val="18"/>
        </w:rPr>
        <w:t xml:space="preserve"> </w:t>
      </w:r>
      <w:r>
        <w:rPr>
          <w:rFonts w:hint="eastAsia" w:asciiTheme="minorEastAsia" w:hAnsiTheme="minorEastAsia" w:eastAsiaTheme="minorEastAsia" w:cstheme="minorEastAsia"/>
          <w:spacing w:val="10"/>
          <w:sz w:val="18"/>
          <w:szCs w:val="18"/>
        </w:rPr>
        <w:t>、煤矿电气设备维修</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10"/>
          <w:sz w:val="18"/>
          <w:szCs w:val="18"/>
        </w:rPr>
        <w:t>、工业机器人应用与维护</w:t>
      </w:r>
      <w:r>
        <w:rPr>
          <w:rFonts w:hint="eastAsia" w:asciiTheme="minorEastAsia" w:hAnsiTheme="minorEastAsia" w:eastAsiaTheme="minorEastAsia" w:cstheme="minorEastAsia"/>
          <w:spacing w:val="-23"/>
          <w:sz w:val="18"/>
          <w:szCs w:val="18"/>
        </w:rPr>
        <w:t xml:space="preserve"> </w:t>
      </w:r>
      <w:r>
        <w:rPr>
          <w:rFonts w:hint="eastAsia" w:asciiTheme="minorEastAsia" w:hAnsiTheme="minorEastAsia" w:eastAsiaTheme="minorEastAsia" w:cstheme="minorEastAsia"/>
          <w:spacing w:val="10"/>
          <w:sz w:val="18"/>
          <w:szCs w:val="18"/>
        </w:rPr>
        <w:t>、工业</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pacing w:val="7"/>
          <w:sz w:val="18"/>
          <w:szCs w:val="18"/>
        </w:rPr>
        <w:t>网络技术</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、机电技术应用</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、电气运行与控制</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、电气技术应用</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、纺织机电技术</w:t>
      </w:r>
      <w:r>
        <w:rPr>
          <w:rFonts w:hint="eastAsia" w:asciiTheme="minorEastAsia" w:hAnsiTheme="minorEastAsia" w:eastAsiaTheme="minorEastAsia" w:cstheme="minorEastAsia"/>
          <w:spacing w:val="-23"/>
          <w:sz w:val="18"/>
          <w:szCs w:val="18"/>
        </w:rPr>
        <w:t xml:space="preserve"> </w:t>
      </w:r>
      <w:r>
        <w:rPr>
          <w:rFonts w:hint="eastAsia" w:asciiTheme="minorEastAsia" w:hAnsiTheme="minorEastAsia" w:eastAsiaTheme="minorEastAsia" w:cstheme="minorEastAsia"/>
          <w:spacing w:val="7"/>
          <w:sz w:val="18"/>
          <w:szCs w:val="18"/>
        </w:rPr>
        <w:t>、铁道供电技</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pacing w:val="6"/>
          <w:sz w:val="18"/>
          <w:szCs w:val="18"/>
        </w:rPr>
        <w:t>术</w:t>
      </w:r>
      <w:r>
        <w:rPr>
          <w:rFonts w:hint="eastAsia" w:asciiTheme="minorEastAsia" w:hAnsiTheme="minorEastAsia" w:eastAsiaTheme="minorEastAsia" w:cstheme="minorEastAsia"/>
          <w:spacing w:val="-21"/>
          <w:sz w:val="18"/>
          <w:szCs w:val="18"/>
        </w:rPr>
        <w:t xml:space="preserve"> </w:t>
      </w:r>
      <w:r>
        <w:rPr>
          <w:rFonts w:hint="eastAsia" w:asciiTheme="minorEastAsia" w:hAnsiTheme="minorEastAsia" w:eastAsiaTheme="minorEastAsia" w:cstheme="minorEastAsia"/>
          <w:spacing w:val="6"/>
          <w:sz w:val="18"/>
          <w:szCs w:val="18"/>
        </w:rPr>
        <w:t>、农业电气化技术等专业。</w:t>
      </w:r>
    </w:p>
    <w:p>
      <w:pPr>
        <w:pStyle w:val="8"/>
        <w:snapToGrid w:val="0"/>
      </w:pPr>
    </w:p>
  </w:footnote>
  <w:footnote w:id="1">
    <w:p>
      <w:pPr>
        <w:spacing w:before="64" w:line="222" w:lineRule="auto"/>
        <w:ind w:left="4" w:right="65" w:firstLine="316"/>
        <w:jc w:val="both"/>
        <w:rPr>
          <w:rFonts w:hint="eastAsia" w:asciiTheme="minorEastAsia" w:hAnsiTheme="minorEastAsia" w:eastAsiaTheme="minorEastAsia" w:cstheme="minorEastAsia"/>
          <w:sz w:val="18"/>
          <w:szCs w:val="18"/>
        </w:rPr>
      </w:pPr>
      <w:r>
        <w:rPr>
          <w:rStyle w:val="14"/>
        </w:rPr>
        <w:footnoteRef/>
      </w:r>
      <w:r>
        <w:t xml:space="preserve"> </w:t>
      </w:r>
      <w:r>
        <w:rPr>
          <w:rFonts w:hint="eastAsia" w:asciiTheme="minorEastAsia" w:hAnsiTheme="minorEastAsia" w:eastAsiaTheme="minorEastAsia" w:cstheme="minorEastAsia"/>
          <w:spacing w:val="8"/>
          <w:sz w:val="18"/>
          <w:szCs w:val="18"/>
        </w:rPr>
        <w:t xml:space="preserve"> 相关专业</w:t>
      </w:r>
      <w:r>
        <w:rPr>
          <w:rFonts w:hint="eastAsia" w:asciiTheme="minorEastAsia" w:hAnsiTheme="minorEastAsia" w:eastAsiaTheme="minorEastAsia" w:cstheme="minorEastAsia"/>
          <w:spacing w:val="-14"/>
          <w:sz w:val="18"/>
          <w:szCs w:val="18"/>
        </w:rPr>
        <w:t xml:space="preserve"> </w:t>
      </w:r>
      <w:r>
        <w:rPr>
          <w:rFonts w:hint="eastAsia" w:asciiTheme="minorEastAsia" w:hAnsiTheme="minorEastAsia" w:eastAsiaTheme="minorEastAsia" w:cstheme="minorEastAsia"/>
          <w:spacing w:val="8"/>
          <w:sz w:val="18"/>
          <w:szCs w:val="18"/>
        </w:rPr>
        <w:t>：数控机床装配与维修</w:t>
      </w:r>
      <w:r>
        <w:rPr>
          <w:rFonts w:hint="eastAsia" w:asciiTheme="minorEastAsia" w:hAnsiTheme="minorEastAsia" w:eastAsiaTheme="minorEastAsia" w:cstheme="minorEastAsia"/>
          <w:spacing w:val="-23"/>
          <w:sz w:val="18"/>
          <w:szCs w:val="18"/>
        </w:rPr>
        <w:t xml:space="preserve"> </w:t>
      </w:r>
      <w:r>
        <w:rPr>
          <w:rFonts w:hint="eastAsia" w:asciiTheme="minorEastAsia" w:hAnsiTheme="minorEastAsia" w:eastAsiaTheme="minorEastAsia" w:cstheme="minorEastAsia"/>
          <w:spacing w:val="8"/>
          <w:sz w:val="18"/>
          <w:szCs w:val="18"/>
        </w:rPr>
        <w:t>、机械设</w:t>
      </w:r>
      <w:r>
        <w:rPr>
          <w:rFonts w:hint="eastAsia" w:asciiTheme="minorEastAsia" w:hAnsiTheme="minorEastAsia" w:eastAsiaTheme="minorEastAsia" w:cstheme="minorEastAsia"/>
          <w:spacing w:val="7"/>
          <w:sz w:val="18"/>
          <w:szCs w:val="18"/>
        </w:rPr>
        <w:t>备装配与自动控制</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、制冷设备运用与维</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pacing w:val="10"/>
          <w:sz w:val="18"/>
          <w:szCs w:val="18"/>
        </w:rPr>
        <w:t>修</w:t>
      </w:r>
      <w:r>
        <w:rPr>
          <w:rFonts w:hint="eastAsia" w:asciiTheme="minorEastAsia" w:hAnsiTheme="minorEastAsia" w:eastAsiaTheme="minorEastAsia" w:cstheme="minorEastAsia"/>
          <w:spacing w:val="-19"/>
          <w:sz w:val="18"/>
          <w:szCs w:val="18"/>
        </w:rPr>
        <w:t xml:space="preserve"> </w:t>
      </w:r>
      <w:r>
        <w:rPr>
          <w:rFonts w:hint="eastAsia" w:asciiTheme="minorEastAsia" w:hAnsiTheme="minorEastAsia" w:eastAsiaTheme="minorEastAsia" w:cstheme="minorEastAsia"/>
          <w:spacing w:val="10"/>
          <w:sz w:val="18"/>
          <w:szCs w:val="18"/>
        </w:rPr>
        <w:t>、机电设备安装与维修</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10"/>
          <w:sz w:val="18"/>
          <w:szCs w:val="18"/>
        </w:rPr>
        <w:t>、机电一体化技术</w:t>
      </w:r>
      <w:r>
        <w:rPr>
          <w:rFonts w:hint="eastAsia" w:asciiTheme="minorEastAsia" w:hAnsiTheme="minorEastAsia" w:eastAsiaTheme="minorEastAsia" w:cstheme="minorEastAsia"/>
          <w:spacing w:val="-23"/>
          <w:sz w:val="18"/>
          <w:szCs w:val="18"/>
        </w:rPr>
        <w:t xml:space="preserve"> </w:t>
      </w:r>
      <w:r>
        <w:rPr>
          <w:rFonts w:hint="eastAsia" w:asciiTheme="minorEastAsia" w:hAnsiTheme="minorEastAsia" w:eastAsiaTheme="minorEastAsia" w:cstheme="minorEastAsia"/>
          <w:spacing w:val="10"/>
          <w:sz w:val="18"/>
          <w:szCs w:val="18"/>
        </w:rPr>
        <w:t>、电气自动化设备安装与维修</w:t>
      </w:r>
      <w:r>
        <w:rPr>
          <w:rFonts w:hint="eastAsia" w:asciiTheme="minorEastAsia" w:hAnsiTheme="minorEastAsia" w:eastAsiaTheme="minorEastAsia" w:cstheme="minorEastAsia"/>
          <w:spacing w:val="34"/>
          <w:w w:val="101"/>
          <w:sz w:val="18"/>
          <w:szCs w:val="18"/>
        </w:rPr>
        <w:t xml:space="preserve"> </w:t>
      </w:r>
      <w:r>
        <w:rPr>
          <w:rFonts w:hint="eastAsia" w:asciiTheme="minorEastAsia" w:hAnsiTheme="minorEastAsia" w:eastAsiaTheme="minorEastAsia" w:cstheme="minorEastAsia"/>
          <w:spacing w:val="10"/>
          <w:sz w:val="18"/>
          <w:szCs w:val="18"/>
        </w:rPr>
        <w:t>、电梯工程技</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pacing w:val="10"/>
          <w:sz w:val="18"/>
          <w:szCs w:val="18"/>
        </w:rPr>
        <w:t>术</w:t>
      </w:r>
      <w:r>
        <w:rPr>
          <w:rFonts w:hint="eastAsia" w:asciiTheme="minorEastAsia" w:hAnsiTheme="minorEastAsia" w:eastAsiaTheme="minorEastAsia" w:cstheme="minorEastAsia"/>
          <w:spacing w:val="-19"/>
          <w:sz w:val="18"/>
          <w:szCs w:val="18"/>
        </w:rPr>
        <w:t xml:space="preserve"> </w:t>
      </w:r>
      <w:r>
        <w:rPr>
          <w:rFonts w:hint="eastAsia" w:asciiTheme="minorEastAsia" w:hAnsiTheme="minorEastAsia" w:eastAsiaTheme="minorEastAsia" w:cstheme="minorEastAsia"/>
          <w:spacing w:val="10"/>
          <w:sz w:val="18"/>
          <w:szCs w:val="18"/>
        </w:rPr>
        <w:t>、城市轨道交通车辆运用与检修</w:t>
      </w:r>
      <w:r>
        <w:rPr>
          <w:rFonts w:hint="eastAsia" w:asciiTheme="minorEastAsia" w:hAnsiTheme="minorEastAsia" w:eastAsiaTheme="minorEastAsia" w:cstheme="minorEastAsia"/>
          <w:spacing w:val="34"/>
          <w:w w:val="101"/>
          <w:sz w:val="18"/>
          <w:szCs w:val="18"/>
        </w:rPr>
        <w:t xml:space="preserve"> </w:t>
      </w:r>
      <w:r>
        <w:rPr>
          <w:rFonts w:hint="eastAsia" w:asciiTheme="minorEastAsia" w:hAnsiTheme="minorEastAsia" w:eastAsiaTheme="minorEastAsia" w:cstheme="minorEastAsia"/>
          <w:spacing w:val="10"/>
          <w:sz w:val="18"/>
          <w:szCs w:val="18"/>
        </w:rPr>
        <w:t>、煤矿电气设备维修</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10"/>
          <w:sz w:val="18"/>
          <w:szCs w:val="18"/>
        </w:rPr>
        <w:t>、工业机器人应用与维护</w:t>
      </w:r>
      <w:r>
        <w:rPr>
          <w:rFonts w:hint="eastAsia" w:asciiTheme="minorEastAsia" w:hAnsiTheme="minorEastAsia" w:eastAsiaTheme="minorEastAsia" w:cstheme="minorEastAsia"/>
          <w:spacing w:val="-23"/>
          <w:sz w:val="18"/>
          <w:szCs w:val="18"/>
        </w:rPr>
        <w:t xml:space="preserve"> </w:t>
      </w:r>
      <w:r>
        <w:rPr>
          <w:rFonts w:hint="eastAsia" w:asciiTheme="minorEastAsia" w:hAnsiTheme="minorEastAsia" w:eastAsiaTheme="minorEastAsia" w:cstheme="minorEastAsia"/>
          <w:spacing w:val="10"/>
          <w:sz w:val="18"/>
          <w:szCs w:val="18"/>
        </w:rPr>
        <w:t>、工业</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pacing w:val="7"/>
          <w:sz w:val="18"/>
          <w:szCs w:val="18"/>
        </w:rPr>
        <w:t>网络技术</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、机电技术应用</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、电气运行与控制</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、电气技术应用</w:t>
      </w:r>
      <w:r>
        <w:rPr>
          <w:rFonts w:hint="eastAsia" w:asciiTheme="minorEastAsia" w:hAnsiTheme="minorEastAsia" w:eastAsiaTheme="minorEastAsia" w:cstheme="minorEastAsia"/>
          <w:spacing w:val="-24"/>
          <w:sz w:val="18"/>
          <w:szCs w:val="18"/>
        </w:rPr>
        <w:t xml:space="preserve"> </w:t>
      </w:r>
      <w:r>
        <w:rPr>
          <w:rFonts w:hint="eastAsia" w:asciiTheme="minorEastAsia" w:hAnsiTheme="minorEastAsia" w:eastAsiaTheme="minorEastAsia" w:cstheme="minorEastAsia"/>
          <w:spacing w:val="7"/>
          <w:sz w:val="18"/>
          <w:szCs w:val="18"/>
        </w:rPr>
        <w:t>、纺织机电技术</w:t>
      </w:r>
      <w:r>
        <w:rPr>
          <w:rFonts w:hint="eastAsia" w:asciiTheme="minorEastAsia" w:hAnsiTheme="minorEastAsia" w:eastAsiaTheme="minorEastAsia" w:cstheme="minorEastAsia"/>
          <w:spacing w:val="-23"/>
          <w:sz w:val="18"/>
          <w:szCs w:val="18"/>
        </w:rPr>
        <w:t xml:space="preserve"> </w:t>
      </w:r>
      <w:r>
        <w:rPr>
          <w:rFonts w:hint="eastAsia" w:asciiTheme="minorEastAsia" w:hAnsiTheme="minorEastAsia" w:eastAsiaTheme="minorEastAsia" w:cstheme="minorEastAsia"/>
          <w:spacing w:val="7"/>
          <w:sz w:val="18"/>
          <w:szCs w:val="18"/>
        </w:rPr>
        <w:t>、铁道供电技</w:t>
      </w:r>
      <w:r>
        <w:rPr>
          <w:rFonts w:hint="eastAsia" w:asciiTheme="minorEastAsia" w:hAnsiTheme="minorEastAsia" w:eastAsiaTheme="minorEastAsia" w:cstheme="minorEastAsia"/>
          <w:sz w:val="18"/>
          <w:szCs w:val="18"/>
        </w:rPr>
        <w:t xml:space="preserve"> </w:t>
      </w:r>
      <w:r>
        <w:rPr>
          <w:rFonts w:hint="eastAsia" w:asciiTheme="minorEastAsia" w:hAnsiTheme="minorEastAsia" w:eastAsiaTheme="minorEastAsia" w:cstheme="minorEastAsia"/>
          <w:spacing w:val="6"/>
          <w:sz w:val="18"/>
          <w:szCs w:val="18"/>
        </w:rPr>
        <w:t>术</w:t>
      </w:r>
      <w:r>
        <w:rPr>
          <w:rFonts w:hint="eastAsia" w:asciiTheme="minorEastAsia" w:hAnsiTheme="minorEastAsia" w:eastAsiaTheme="minorEastAsia" w:cstheme="minorEastAsia"/>
          <w:spacing w:val="-21"/>
          <w:sz w:val="18"/>
          <w:szCs w:val="18"/>
        </w:rPr>
        <w:t xml:space="preserve"> </w:t>
      </w:r>
      <w:r>
        <w:rPr>
          <w:rFonts w:hint="eastAsia" w:asciiTheme="minorEastAsia" w:hAnsiTheme="minorEastAsia" w:eastAsiaTheme="minorEastAsia" w:cstheme="minorEastAsia"/>
          <w:spacing w:val="6"/>
          <w:sz w:val="18"/>
          <w:szCs w:val="18"/>
        </w:rPr>
        <w:t>、农业电气化技术等专业。</w:t>
      </w:r>
    </w:p>
    <w:p>
      <w:pPr>
        <w:pStyle w:val="8"/>
        <w:snapToGrid w:val="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pacing w:before="73" w:line="183" w:lineRule="auto"/>
      <w:jc w:val="left"/>
      <w:textAlignment w:val="baseline"/>
      <w:rPr>
        <w:rFonts w:hint="default" w:ascii="SimHei" w:hAnsi="SimHei" w:eastAsia="SimHei" w:cs="SimHei"/>
        <w:snapToGrid w:val="0"/>
        <w:color w:val="000000"/>
        <w:spacing w:val="7"/>
        <w:kern w:val="0"/>
        <w:sz w:val="17"/>
        <w:szCs w:val="17"/>
        <w:lang w:val="en-US" w:eastAsia="en-US"/>
      </w:rPr>
    </w:pPr>
    <w:r>
      <w:rPr>
        <w:rFonts w:hint="default" w:ascii="SimHei" w:hAnsi="SimHei" w:eastAsia="SimHei" w:cs="SimHei"/>
        <w:snapToGrid w:val="0"/>
        <w:color w:val="000000"/>
        <w:spacing w:val="7"/>
        <w:kern w:val="0"/>
        <w:sz w:val="17"/>
        <w:szCs w:val="17"/>
        <w:lang w:eastAsia="en-US"/>
      </w:rPr>
      <w:t>职业编码：6-31-0</w:t>
    </w:r>
    <w:r>
      <w:rPr>
        <w:rFonts w:hint="default" w:ascii="SimHei" w:hAnsi="SimHei" w:eastAsia="SimHei" w:cs="SimHei"/>
        <w:snapToGrid w:val="0"/>
        <w:color w:val="000000"/>
        <w:spacing w:val="7"/>
        <w:kern w:val="0"/>
        <w:sz w:val="17"/>
        <w:szCs w:val="17"/>
        <w:lang w:val="en-US" w:eastAsia="en-US"/>
      </w:rPr>
      <w:t>1</w:t>
    </w:r>
    <w:r>
      <w:rPr>
        <w:rFonts w:hint="default" w:ascii="SimHei" w:hAnsi="SimHei" w:eastAsia="SimHei" w:cs="SimHei"/>
        <w:snapToGrid w:val="0"/>
        <w:color w:val="000000"/>
        <w:spacing w:val="7"/>
        <w:kern w:val="0"/>
        <w:sz w:val="17"/>
        <w:szCs w:val="17"/>
        <w:lang w:eastAsia="en-US"/>
      </w:rPr>
      <w:t>-0</w:t>
    </w:r>
    <w:r>
      <w:rPr>
        <w:rFonts w:hint="default" w:ascii="SimHei" w:hAnsi="SimHei" w:eastAsia="SimHei" w:cs="SimHei"/>
        <w:snapToGrid w:val="0"/>
        <w:color w:val="000000"/>
        <w:spacing w:val="7"/>
        <w:kern w:val="0"/>
        <w:sz w:val="17"/>
        <w:szCs w:val="17"/>
        <w:lang w:val="en-US" w:eastAsia="en-US"/>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kinsoku w:val="0"/>
      <w:autoSpaceDE w:val="0"/>
      <w:autoSpaceDN w:val="0"/>
      <w:adjustRightInd w:val="0"/>
      <w:spacing w:before="73" w:line="183" w:lineRule="auto"/>
      <w:ind w:left="4309"/>
      <w:jc w:val="right"/>
      <w:textAlignment w:val="baseline"/>
      <w:rPr>
        <w:rFonts w:hint="default" w:ascii="SimHei" w:hAnsi="SimHei" w:eastAsia="SimHei" w:cs="SimHei"/>
        <w:snapToGrid w:val="0"/>
        <w:color w:val="000000"/>
        <w:spacing w:val="7"/>
        <w:kern w:val="0"/>
        <w:sz w:val="17"/>
        <w:szCs w:val="17"/>
        <w:lang w:val="en-US" w:eastAsia="en-US"/>
      </w:rPr>
    </w:pPr>
    <w:r>
      <w:rPr>
        <w:rFonts w:hint="default" w:ascii="SimHei" w:hAnsi="SimHei" w:eastAsia="SimHei" w:cs="SimHei"/>
        <w:snapToGrid w:val="0"/>
        <w:color w:val="000000"/>
        <w:spacing w:val="7"/>
        <w:kern w:val="0"/>
        <w:sz w:val="17"/>
        <w:szCs w:val="17"/>
        <w:lang w:eastAsia="en-US"/>
      </w:rPr>
      <w:t>职业编码：6-31-0</w:t>
    </w:r>
    <w:r>
      <w:rPr>
        <w:rFonts w:hint="default" w:ascii="SimHei" w:hAnsi="SimHei" w:eastAsia="SimHei" w:cs="SimHei"/>
        <w:snapToGrid w:val="0"/>
        <w:color w:val="000000"/>
        <w:spacing w:val="7"/>
        <w:kern w:val="0"/>
        <w:sz w:val="17"/>
        <w:szCs w:val="17"/>
        <w:lang w:val="en-US" w:eastAsia="en-US"/>
      </w:rPr>
      <w:t>1</w:t>
    </w:r>
    <w:r>
      <w:rPr>
        <w:rFonts w:hint="default" w:ascii="SimHei" w:hAnsi="SimHei" w:eastAsia="SimHei" w:cs="SimHei"/>
        <w:snapToGrid w:val="0"/>
        <w:color w:val="000000"/>
        <w:spacing w:val="7"/>
        <w:kern w:val="0"/>
        <w:sz w:val="17"/>
        <w:szCs w:val="17"/>
        <w:lang w:eastAsia="en-US"/>
      </w:rPr>
      <w:t>-0</w:t>
    </w:r>
    <w:r>
      <w:rPr>
        <w:rFonts w:hint="default" w:ascii="SimHei" w:hAnsi="SimHei" w:eastAsia="SimHei" w:cs="SimHei"/>
        <w:snapToGrid w:val="0"/>
        <w:color w:val="000000"/>
        <w:spacing w:val="7"/>
        <w:kern w:val="0"/>
        <w:sz w:val="17"/>
        <w:szCs w:val="17"/>
        <w:lang w:val="en-US" w:eastAsia="en-U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76B622"/>
    <w:multiLevelType w:val="multilevel"/>
    <w:tmpl w:val="B476B622"/>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BF4A66AF"/>
    <w:multiLevelType w:val="singleLevel"/>
    <w:tmpl w:val="BF4A66AF"/>
    <w:lvl w:ilvl="0" w:tentative="0">
      <w:start w:val="1"/>
      <w:numFmt w:val="decimal"/>
      <w:suff w:val="nothing"/>
      <w:lvlText w:val="（%1）"/>
      <w:lvlJc w:val="left"/>
    </w:lvl>
  </w:abstractNum>
  <w:abstractNum w:abstractNumId="2">
    <w:nsid w:val="F25CEF01"/>
    <w:multiLevelType w:val="singleLevel"/>
    <w:tmpl w:val="F25CEF01"/>
    <w:lvl w:ilvl="0" w:tentative="0">
      <w:start w:val="1"/>
      <w:numFmt w:val="decimal"/>
      <w:suff w:val="nothing"/>
      <w:lvlText w:val="（%1）"/>
      <w:lvlJc w:val="left"/>
    </w:lvl>
  </w:abstractNum>
  <w:abstractNum w:abstractNumId="3">
    <w:nsid w:val="7C2A76E4"/>
    <w:multiLevelType w:val="multilevel"/>
    <w:tmpl w:val="7C2A76E4"/>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noLineBreaksAfter w:lang="zh-CN" w:val="$([{£¥·‘“〈《「『【〔〖〝﹙﹛﹝＄（．［｛￡￥"/>
  <w:noLineBreaksBefore w:lang="zh-CN" w:val="!%),.:;&gt;?]}¢¨°·ˇˉ―‖’”…‰′″›℃∶、。〃〉》」』】〕〗〞︶︺︾﹀﹄﹚﹜﹞！＂％＇），．：；？］｀｜｝～￠"/>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jhjYWFhMGIxOGNkZGZhOGZhOWNlNzRjYTljMDQifQ=="/>
  </w:docVars>
  <w:rsids>
    <w:rsidRoot w:val="00753CE2"/>
    <w:rsid w:val="00041F75"/>
    <w:rsid w:val="00094789"/>
    <w:rsid w:val="000B2955"/>
    <w:rsid w:val="000B524A"/>
    <w:rsid w:val="000B52A4"/>
    <w:rsid w:val="000C534B"/>
    <w:rsid w:val="000D696C"/>
    <w:rsid w:val="000F1E58"/>
    <w:rsid w:val="00106A50"/>
    <w:rsid w:val="00131F57"/>
    <w:rsid w:val="00165112"/>
    <w:rsid w:val="001A31EB"/>
    <w:rsid w:val="001B5155"/>
    <w:rsid w:val="001B5E41"/>
    <w:rsid w:val="00220C24"/>
    <w:rsid w:val="00221016"/>
    <w:rsid w:val="00222A19"/>
    <w:rsid w:val="002245F5"/>
    <w:rsid w:val="00240CA4"/>
    <w:rsid w:val="00300B12"/>
    <w:rsid w:val="00306C8C"/>
    <w:rsid w:val="00332C50"/>
    <w:rsid w:val="003420F2"/>
    <w:rsid w:val="00361052"/>
    <w:rsid w:val="00382CCF"/>
    <w:rsid w:val="00397C5D"/>
    <w:rsid w:val="003A4572"/>
    <w:rsid w:val="003A60E2"/>
    <w:rsid w:val="004447CA"/>
    <w:rsid w:val="004459E4"/>
    <w:rsid w:val="00457652"/>
    <w:rsid w:val="00497688"/>
    <w:rsid w:val="004B2F66"/>
    <w:rsid w:val="004B5BFA"/>
    <w:rsid w:val="004F0427"/>
    <w:rsid w:val="005240E1"/>
    <w:rsid w:val="00530F5F"/>
    <w:rsid w:val="005314D3"/>
    <w:rsid w:val="005512C3"/>
    <w:rsid w:val="005517D9"/>
    <w:rsid w:val="00551FAF"/>
    <w:rsid w:val="005521D7"/>
    <w:rsid w:val="00595359"/>
    <w:rsid w:val="005D7303"/>
    <w:rsid w:val="005F0FDC"/>
    <w:rsid w:val="006046F9"/>
    <w:rsid w:val="006A57D9"/>
    <w:rsid w:val="006F7B43"/>
    <w:rsid w:val="00752E1D"/>
    <w:rsid w:val="00753CE2"/>
    <w:rsid w:val="00763EE6"/>
    <w:rsid w:val="00780DE8"/>
    <w:rsid w:val="00785B5A"/>
    <w:rsid w:val="007B1364"/>
    <w:rsid w:val="007C65A7"/>
    <w:rsid w:val="007D7413"/>
    <w:rsid w:val="007F3D39"/>
    <w:rsid w:val="007F7B0E"/>
    <w:rsid w:val="00812259"/>
    <w:rsid w:val="00831ABB"/>
    <w:rsid w:val="008564C3"/>
    <w:rsid w:val="0089056A"/>
    <w:rsid w:val="00894B97"/>
    <w:rsid w:val="00895D41"/>
    <w:rsid w:val="008B4440"/>
    <w:rsid w:val="008E557C"/>
    <w:rsid w:val="008E56B4"/>
    <w:rsid w:val="00943824"/>
    <w:rsid w:val="009D2406"/>
    <w:rsid w:val="009E79B4"/>
    <w:rsid w:val="009F7A88"/>
    <w:rsid w:val="00A773D8"/>
    <w:rsid w:val="00AB184D"/>
    <w:rsid w:val="00B300D3"/>
    <w:rsid w:val="00B77268"/>
    <w:rsid w:val="00B829DB"/>
    <w:rsid w:val="00BB354C"/>
    <w:rsid w:val="00BC0618"/>
    <w:rsid w:val="00BD07A0"/>
    <w:rsid w:val="00BE261E"/>
    <w:rsid w:val="00BF55DA"/>
    <w:rsid w:val="00C064DB"/>
    <w:rsid w:val="00C2712C"/>
    <w:rsid w:val="00C35C84"/>
    <w:rsid w:val="00CB0932"/>
    <w:rsid w:val="00CD06DF"/>
    <w:rsid w:val="00D11257"/>
    <w:rsid w:val="00D660E9"/>
    <w:rsid w:val="00D67E7C"/>
    <w:rsid w:val="00D74E90"/>
    <w:rsid w:val="00D91139"/>
    <w:rsid w:val="00D95A47"/>
    <w:rsid w:val="00DC4F44"/>
    <w:rsid w:val="00DD275A"/>
    <w:rsid w:val="00E07C73"/>
    <w:rsid w:val="00E24D79"/>
    <w:rsid w:val="00E30E9D"/>
    <w:rsid w:val="00EA4825"/>
    <w:rsid w:val="00EB017C"/>
    <w:rsid w:val="00EE1373"/>
    <w:rsid w:val="00EF263C"/>
    <w:rsid w:val="00F103D9"/>
    <w:rsid w:val="00F470E2"/>
    <w:rsid w:val="00F849B8"/>
    <w:rsid w:val="00F91088"/>
    <w:rsid w:val="00FA20FD"/>
    <w:rsid w:val="00FB39C3"/>
    <w:rsid w:val="00FE406B"/>
    <w:rsid w:val="04567CE7"/>
    <w:rsid w:val="0B5325EB"/>
    <w:rsid w:val="0EF27BAE"/>
    <w:rsid w:val="0F2C6283"/>
    <w:rsid w:val="113373E5"/>
    <w:rsid w:val="127F2A2B"/>
    <w:rsid w:val="12A63C03"/>
    <w:rsid w:val="142E563F"/>
    <w:rsid w:val="17227071"/>
    <w:rsid w:val="1ACA7F59"/>
    <w:rsid w:val="1B1C55AC"/>
    <w:rsid w:val="1B506DE6"/>
    <w:rsid w:val="1B674147"/>
    <w:rsid w:val="1F1B770B"/>
    <w:rsid w:val="1F2C1918"/>
    <w:rsid w:val="1FFE77E3"/>
    <w:rsid w:val="210F1523"/>
    <w:rsid w:val="259A720A"/>
    <w:rsid w:val="286643EB"/>
    <w:rsid w:val="29EC3D95"/>
    <w:rsid w:val="2A5B4EE3"/>
    <w:rsid w:val="2AEE727A"/>
    <w:rsid w:val="2ED5342E"/>
    <w:rsid w:val="2FDFDA59"/>
    <w:rsid w:val="326B3530"/>
    <w:rsid w:val="36647961"/>
    <w:rsid w:val="3AC46961"/>
    <w:rsid w:val="3AEC7B72"/>
    <w:rsid w:val="3BB42B65"/>
    <w:rsid w:val="3E761888"/>
    <w:rsid w:val="4A5D9886"/>
    <w:rsid w:val="4F0B46F9"/>
    <w:rsid w:val="4F5FCC4F"/>
    <w:rsid w:val="4FBBBDD4"/>
    <w:rsid w:val="50AA2519"/>
    <w:rsid w:val="50FD5610"/>
    <w:rsid w:val="52F12681"/>
    <w:rsid w:val="54396D64"/>
    <w:rsid w:val="56DEFEE3"/>
    <w:rsid w:val="5B5A2E68"/>
    <w:rsid w:val="5CAB1AF3"/>
    <w:rsid w:val="5D994072"/>
    <w:rsid w:val="62C31452"/>
    <w:rsid w:val="63F3D828"/>
    <w:rsid w:val="654168CB"/>
    <w:rsid w:val="65BC4057"/>
    <w:rsid w:val="69B62B32"/>
    <w:rsid w:val="6B6C804D"/>
    <w:rsid w:val="6BFD4450"/>
    <w:rsid w:val="6DBF348F"/>
    <w:rsid w:val="6E6F74C4"/>
    <w:rsid w:val="6EF51F12"/>
    <w:rsid w:val="6F745128"/>
    <w:rsid w:val="717D76E9"/>
    <w:rsid w:val="71EA67C2"/>
    <w:rsid w:val="73C92947"/>
    <w:rsid w:val="73F3CCC5"/>
    <w:rsid w:val="76D7A9F4"/>
    <w:rsid w:val="777F577C"/>
    <w:rsid w:val="78C36DA2"/>
    <w:rsid w:val="7AF70D3F"/>
    <w:rsid w:val="7B2F305F"/>
    <w:rsid w:val="7B506B54"/>
    <w:rsid w:val="7BAEB286"/>
    <w:rsid w:val="7BEE91AA"/>
    <w:rsid w:val="7C6A0C2B"/>
    <w:rsid w:val="7D79989A"/>
    <w:rsid w:val="7DEBDD46"/>
    <w:rsid w:val="7E5D7CE5"/>
    <w:rsid w:val="7E6DB995"/>
    <w:rsid w:val="7F137411"/>
    <w:rsid w:val="7F772C1F"/>
    <w:rsid w:val="9FEFBB74"/>
    <w:rsid w:val="A77FC1E9"/>
    <w:rsid w:val="AF77B781"/>
    <w:rsid w:val="BDDEC44B"/>
    <w:rsid w:val="BDF721A5"/>
    <w:rsid w:val="C5F9D1A0"/>
    <w:rsid w:val="D5FFFC61"/>
    <w:rsid w:val="D7BB83BF"/>
    <w:rsid w:val="D7FF3262"/>
    <w:rsid w:val="DAFF06F1"/>
    <w:rsid w:val="DBFDDFDC"/>
    <w:rsid w:val="DE6E2826"/>
    <w:rsid w:val="DF7F6A2A"/>
    <w:rsid w:val="E7BF199E"/>
    <w:rsid w:val="EBEF9842"/>
    <w:rsid w:val="EBFFC5D0"/>
    <w:rsid w:val="EE7F6910"/>
    <w:rsid w:val="F37B50FB"/>
    <w:rsid w:val="F54F9A0F"/>
    <w:rsid w:val="F7D92173"/>
    <w:rsid w:val="F7DFF428"/>
    <w:rsid w:val="F7F60EEC"/>
    <w:rsid w:val="F7FB0170"/>
    <w:rsid w:val="FB6EE8B0"/>
    <w:rsid w:val="FBC2EFD1"/>
    <w:rsid w:val="FBFF1600"/>
    <w:rsid w:val="FCFF9D12"/>
    <w:rsid w:val="FEFCA745"/>
    <w:rsid w:val="FF17A9D2"/>
    <w:rsid w:val="FF7C56A0"/>
    <w:rsid w:val="FFDF0C2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qFormat="1" w:unhideWhenUsed="0" w:uiPriority="2" w:semiHidden="0"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index 5"/>
    <w:basedOn w:val="1"/>
    <w:next w:val="1"/>
    <w:qFormat/>
    <w:uiPriority w:val="2"/>
    <w:pPr>
      <w:ind w:left="1680"/>
    </w:pPr>
  </w:style>
  <w:style w:type="paragraph" w:styleId="4">
    <w:name w:val="Body Text"/>
    <w:basedOn w:val="1"/>
    <w:next w:val="5"/>
    <w:qFormat/>
    <w:uiPriority w:val="0"/>
    <w:pPr>
      <w:spacing w:after="120"/>
    </w:pPr>
    <w:rPr>
      <w:rFonts w:ascii="Calibri" w:hAnsi="Calibri" w:eastAsia="宋体" w:cs="Times New Roman"/>
      <w:szCs w:val="24"/>
    </w:rPr>
  </w:style>
  <w:style w:type="paragraph" w:styleId="5">
    <w:name w:val="footer"/>
    <w:basedOn w:val="1"/>
    <w:next w:val="3"/>
    <w:link w:val="15"/>
    <w:qFormat/>
    <w:uiPriority w:val="99"/>
    <w:pPr>
      <w:tabs>
        <w:tab w:val="center" w:pos="4153"/>
        <w:tab w:val="right" w:pos="8306"/>
      </w:tabs>
      <w:snapToGrid w:val="0"/>
      <w:jc w:val="left"/>
    </w:pPr>
    <w:rPr>
      <w:sz w:val="18"/>
      <w:szCs w:val="18"/>
    </w:rPr>
  </w:style>
  <w:style w:type="paragraph" w:styleId="6">
    <w:name w:val="endnote text"/>
    <w:basedOn w:val="1"/>
    <w:semiHidden/>
    <w:unhideWhenUsed/>
    <w:qFormat/>
    <w:uiPriority w:val="99"/>
    <w:pPr>
      <w:snapToGrid w:val="0"/>
      <w:jc w:val="left"/>
    </w:p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semiHidden/>
    <w:unhideWhenUsed/>
    <w:qFormat/>
    <w:uiPriority w:val="99"/>
    <w:pPr>
      <w:snapToGrid w:val="0"/>
      <w:jc w:val="left"/>
    </w:pPr>
    <w:rPr>
      <w:sz w:val="18"/>
    </w:rPr>
  </w:style>
  <w:style w:type="paragraph" w:styleId="9">
    <w:name w:val="Normal (Web)"/>
    <w:basedOn w:val="1"/>
    <w:semiHidden/>
    <w:unhideWhenUsed/>
    <w:qFormat/>
    <w:uiPriority w:val="99"/>
    <w:rPr>
      <w:sz w:val="24"/>
    </w:rPr>
  </w:style>
  <w:style w:type="table" w:styleId="11">
    <w:name w:val="Table Grid"/>
    <w:basedOn w:val="10"/>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basedOn w:val="12"/>
    <w:semiHidden/>
    <w:unhideWhenUsed/>
    <w:qFormat/>
    <w:uiPriority w:val="99"/>
    <w:rPr>
      <w:vertAlign w:val="superscript"/>
    </w:rPr>
  </w:style>
  <w:style w:type="character" w:styleId="14">
    <w:name w:val="footnote reference"/>
    <w:basedOn w:val="12"/>
    <w:semiHidden/>
    <w:unhideWhenUsed/>
    <w:qFormat/>
    <w:uiPriority w:val="99"/>
    <w:rPr>
      <w:vertAlign w:val="superscript"/>
    </w:rPr>
  </w:style>
  <w:style w:type="character" w:customStyle="1" w:styleId="15">
    <w:name w:val="页脚 Char"/>
    <w:link w:val="5"/>
    <w:qFormat/>
    <w:locked/>
    <w:uiPriority w:val="99"/>
    <w:rPr>
      <w:rFonts w:cs="Times New Roman"/>
      <w:sz w:val="18"/>
      <w:szCs w:val="18"/>
    </w:rPr>
  </w:style>
  <w:style w:type="character" w:customStyle="1" w:styleId="16">
    <w:name w:val="页眉 Char"/>
    <w:link w:val="7"/>
    <w:qFormat/>
    <w:locked/>
    <w:uiPriority w:val="99"/>
    <w:rPr>
      <w:rFonts w:cs="Times New Roman"/>
      <w:sz w:val="18"/>
      <w:szCs w:val="18"/>
    </w:rPr>
  </w:style>
  <w:style w:type="paragraph" w:styleId="17">
    <w:name w:val="List Paragraph"/>
    <w:basedOn w:val="1"/>
    <w:qFormat/>
    <w:uiPriority w:val="99"/>
    <w:pPr>
      <w:ind w:firstLine="420" w:firstLineChars="200"/>
    </w:pPr>
  </w:style>
  <w:style w:type="paragraph" w:customStyle="1" w:styleId="18">
    <w:name w:val="Table Text"/>
    <w:basedOn w:val="1"/>
    <w:semiHidden/>
    <w:qFormat/>
    <w:uiPriority w:val="0"/>
    <w:rPr>
      <w:rFonts w:ascii="微软雅黑" w:hAnsi="微软雅黑" w:eastAsia="微软雅黑" w:cs="微软雅黑"/>
      <w:sz w:val="17"/>
      <w:szCs w:val="17"/>
      <w:lang w:val="en-US" w:eastAsia="en-US" w:bidi="ar-SA"/>
    </w:rPr>
  </w:style>
  <w:style w:type="table" w:customStyle="1" w:styleId="1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9621</Words>
  <Characters>11501</Characters>
  <Lines>20</Lines>
  <Paragraphs>5</Paragraphs>
  <TotalTime>113</TotalTime>
  <ScaleCrop>false</ScaleCrop>
  <LinksUpToDate>false</LinksUpToDate>
  <CharactersWithSpaces>11877</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2021-09-02T07:09:00Z</dcterms:created>
  <dc:creator>邝璐莹</dc:creator>
  <cp:lastModifiedBy>WPS_1501980824</cp:lastModifiedBy>
  <cp:lastPrinted>2021-08-12T23:58:00Z</cp:lastPrinted>
  <dcterms:modified xsi:type="dcterms:W3CDTF">2025-06-30T10:27:14Z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3A104FBEE60A4C78A42C68AC3FA22F65_13</vt:lpwstr>
  </property>
</Properties>
</file>