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56E1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4A14356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国道G325线桃源至址山段水沟修复工程</w:t>
      </w:r>
    </w:p>
    <w:p w14:paraId="6FF8396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采购询价函</w:t>
      </w:r>
    </w:p>
    <w:p w14:paraId="0263C27E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</w:t>
      </w:r>
      <w:r>
        <w:rPr>
          <w:rFonts w:hint="eastAsia"/>
          <w:lang w:val="en-US" w:eastAsia="zh-CN"/>
        </w:rPr>
        <w:t>G</w:t>
      </w:r>
      <w:r>
        <w:rPr>
          <w:rFonts w:hint="eastAsia"/>
          <w:u w:val="single"/>
        </w:rPr>
        <w:t>2</w:t>
      </w:r>
      <w:r>
        <w:rPr>
          <w:rFonts w:hint="eastAsia"/>
          <w:u w:val="single"/>
          <w:lang w:val="en-US" w:eastAsia="zh-CN"/>
        </w:rPr>
        <w:t>0</w:t>
      </w:r>
      <w:r>
        <w:rPr>
          <w:rFonts w:hint="eastAsia"/>
          <w:u w:val="single"/>
        </w:rPr>
        <w:t>2</w:t>
      </w:r>
      <w:r>
        <w:rPr>
          <w:rFonts w:hint="eastAsia"/>
          <w:u w:val="single"/>
          <w:lang w:val="en-US" w:eastAsia="zh-CN"/>
        </w:rPr>
        <w:t>507281</w:t>
      </w:r>
    </w:p>
    <w:p w14:paraId="7700F7B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2592F31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国道G325线桃源至址山段（K67+000~K100+850）水沟修复工程采购,包括主要为明沟重砌，安装模板、现浇C25砼，具体各项数量未知，按现场实际，总完成金额控制20万。</w:t>
      </w:r>
    </w:p>
    <w:p w14:paraId="79977F2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4D125067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国道G325线桃源至址山段（K67+000~K100+850）水沟修复工程采购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主要为明沟重砌，安装模板、现浇C25砼，壁厚15cm，底厚10cm，工程全包，设计图供部分参考，重砌明沟由中选方负责养生。</w:t>
      </w:r>
    </w:p>
    <w:p w14:paraId="4F2A680A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7768F277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 w14:paraId="23A89A8E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 w14:paraId="18700896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报名单位相关土石方工程施工营业范围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CDF010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57E37B5E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预报名</w:t>
      </w: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2025年8月8日预报名单位于当日上午9点在江门市鹤山公路局养护中心址山公路养护站集中前往查看现场。</w:t>
      </w:r>
    </w:p>
    <w:p w14:paraId="1ABE0709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正式报价时间：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23929D2C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材料提交</w:t>
      </w:r>
      <w:r>
        <w:rPr>
          <w:rFonts w:hint="eastAsia" w:ascii="仿宋" w:hAnsi="仿宋" w:eastAsia="仿宋"/>
          <w:sz w:val="28"/>
          <w:szCs w:val="28"/>
        </w:rPr>
        <w:t>地点：鹤山市桃源镇建设西路江门市鹤山公路局养护中心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一楼生产部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D68E846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 w14:paraId="16BD7A25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报价材料：包括但不限于单位营业执照、经营许可证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报价单（附件1）及附件2所要求的材料等，</w:t>
      </w:r>
      <w:r>
        <w:rPr>
          <w:rFonts w:hint="eastAsia" w:ascii="仿宋" w:hAnsi="仿宋" w:eastAsia="仿宋"/>
          <w:sz w:val="28"/>
          <w:szCs w:val="28"/>
        </w:rPr>
        <w:t>报价文件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按需要</w:t>
      </w:r>
      <w:r>
        <w:rPr>
          <w:rFonts w:hint="eastAsia" w:ascii="仿宋" w:hAnsi="仿宋" w:eastAsia="仿宋"/>
          <w:sz w:val="28"/>
          <w:szCs w:val="28"/>
        </w:rPr>
        <w:t>加盖公章并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密封提交，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封面加盖骑缝章且注明询价函编号，</w:t>
      </w:r>
      <w:r>
        <w:rPr>
          <w:rFonts w:hint="eastAsia" w:ascii="仿宋" w:hAnsi="仿宋" w:eastAsia="仿宋"/>
          <w:sz w:val="28"/>
          <w:szCs w:val="28"/>
        </w:rPr>
        <w:t>否则视为无效报价。</w:t>
      </w:r>
    </w:p>
    <w:p w14:paraId="39491D3C">
      <w:pPr>
        <w:pStyle w:val="10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中选单位</w:t>
      </w:r>
    </w:p>
    <w:p w14:paraId="3A8B0DAD">
      <w:pPr>
        <w:pStyle w:val="10"/>
        <w:numPr>
          <w:ilvl w:val="0"/>
          <w:numId w:val="6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按照附件2评分标准</w:t>
      </w:r>
      <w:r>
        <w:rPr>
          <w:rFonts w:hint="eastAsia" w:ascii="仿宋" w:hAnsi="仿宋" w:eastAsia="仿宋"/>
          <w:sz w:val="28"/>
          <w:szCs w:val="28"/>
        </w:rPr>
        <w:t>综合考虑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的报价、经营范围、经营规模、经营业绩、进行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评分</w:t>
      </w:r>
      <w:r>
        <w:rPr>
          <w:rFonts w:hint="eastAsia" w:ascii="仿宋" w:hAnsi="仿宋" w:eastAsia="仿宋"/>
          <w:sz w:val="28"/>
          <w:szCs w:val="28"/>
        </w:rPr>
        <w:t>选取。</w:t>
      </w:r>
    </w:p>
    <w:p w14:paraId="161BF64D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359985DC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/何小姐</w:t>
      </w:r>
    </w:p>
    <w:p w14:paraId="307AEAA8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/0750-7350180</w:t>
      </w:r>
    </w:p>
    <w:p w14:paraId="21FEE746"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0D123EA0"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 w14:paraId="2CEFAAA2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B06CD75"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 w14:paraId="185DC0EE"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 w14:paraId="347D1B07"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 w14:paraId="57A66C0D"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 w14:paraId="49CE767A"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 w14:paraId="6352D311"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 w14:paraId="7A586EF7"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 w14:paraId="492FD3B0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G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507281</w:t>
      </w:r>
    </w:p>
    <w:p w14:paraId="08DA49FB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7F90DBE0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1627B88F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388C4020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416"/>
        <w:gridCol w:w="1136"/>
        <w:gridCol w:w="1107"/>
        <w:gridCol w:w="1060"/>
        <w:gridCol w:w="2236"/>
      </w:tblGrid>
      <w:tr w14:paraId="4449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65" w:type="dxa"/>
            <w:vAlign w:val="center"/>
          </w:tcPr>
          <w:p w14:paraId="119DC3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416" w:type="dxa"/>
            <w:vAlign w:val="center"/>
          </w:tcPr>
          <w:p w14:paraId="4CE4D5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报价项目说明</w:t>
            </w:r>
          </w:p>
        </w:tc>
        <w:tc>
          <w:tcPr>
            <w:tcW w:w="1136" w:type="dxa"/>
            <w:vAlign w:val="center"/>
          </w:tcPr>
          <w:p w14:paraId="53A86F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107" w:type="dxa"/>
            <w:vAlign w:val="center"/>
          </w:tcPr>
          <w:p w14:paraId="7CC16B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权重</w:t>
            </w:r>
          </w:p>
        </w:tc>
        <w:tc>
          <w:tcPr>
            <w:tcW w:w="1060" w:type="dxa"/>
            <w:vAlign w:val="center"/>
          </w:tcPr>
          <w:p w14:paraId="4ED0DC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2236" w:type="dxa"/>
            <w:vAlign w:val="center"/>
          </w:tcPr>
          <w:p w14:paraId="55EC86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639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center"/>
          </w:tcPr>
          <w:p w14:paraId="5B726D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06683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明沟重砌165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96C4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米</w:t>
            </w:r>
          </w:p>
        </w:tc>
        <w:tc>
          <w:tcPr>
            <w:tcW w:w="1107" w:type="dxa"/>
            <w:vAlign w:val="center"/>
          </w:tcPr>
          <w:p w14:paraId="56E5D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0660E7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001E71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按原状水沟修复</w:t>
            </w:r>
          </w:p>
        </w:tc>
      </w:tr>
      <w:tr w14:paraId="505B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exact"/>
        </w:trPr>
        <w:tc>
          <w:tcPr>
            <w:tcW w:w="565" w:type="dxa"/>
            <w:vAlign w:val="center"/>
          </w:tcPr>
          <w:p w14:paraId="76CBA3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1A8E2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明沟重砌60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B364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米</w:t>
            </w:r>
          </w:p>
        </w:tc>
        <w:tc>
          <w:tcPr>
            <w:tcW w:w="1107" w:type="dxa"/>
            <w:vAlign w:val="center"/>
          </w:tcPr>
          <w:p w14:paraId="2376B7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06C901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3AE869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矩形水沟（米）0.9*0.9，带个沙井1.3米*1.3米</w:t>
            </w:r>
          </w:p>
        </w:tc>
      </w:tr>
      <w:tr w14:paraId="45B2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565" w:type="dxa"/>
            <w:vAlign w:val="center"/>
          </w:tcPr>
          <w:p w14:paraId="3E7D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3832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明沟重砌85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5CD7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米</w:t>
            </w:r>
          </w:p>
        </w:tc>
        <w:tc>
          <w:tcPr>
            <w:tcW w:w="1107" w:type="dxa"/>
            <w:vAlign w:val="center"/>
          </w:tcPr>
          <w:p w14:paraId="3C41D3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2F75B7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254F77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矩形水沟（米）：</w:t>
            </w:r>
          </w:p>
          <w:p w14:paraId="0515E3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内深60cm，宽80cm</w:t>
            </w:r>
          </w:p>
          <w:p w14:paraId="05D2C1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 w14:paraId="2FB3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</w:trPr>
        <w:tc>
          <w:tcPr>
            <w:tcW w:w="565" w:type="dxa"/>
            <w:vAlign w:val="center"/>
          </w:tcPr>
          <w:p w14:paraId="39AD5C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34D71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明沟重砌140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442CE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米</w:t>
            </w:r>
          </w:p>
        </w:tc>
        <w:tc>
          <w:tcPr>
            <w:tcW w:w="1107" w:type="dxa"/>
            <w:vAlign w:val="center"/>
          </w:tcPr>
          <w:p w14:paraId="42FF5C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031931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36" w:type="dxa"/>
            <w:vAlign w:val="center"/>
          </w:tcPr>
          <w:p w14:paraId="61613E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矩形水沟（米）：单边水沟，底宽70cm，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深60cm</w:t>
            </w:r>
          </w:p>
        </w:tc>
      </w:tr>
      <w:tr w14:paraId="282F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8520" w:type="dxa"/>
            <w:gridSpan w:val="6"/>
          </w:tcPr>
          <w:p w14:paraId="58C8E0C5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对参与施工人员购买集体或个人意外伤害险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3、现场安全围蔽由中选方实施，安全标志由养护中心提供。4、各项具体数量未定，按总金额20万控制，据实结算。5、按合计单价确定报价高低。6、工程全包。7、明沟重砌由中选方负责养生。</w:t>
            </w:r>
          </w:p>
          <w:p w14:paraId="0EC8FB77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FA3C9FE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B2406A7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972B61"/>
    <w:rsid w:val="00AF19B7"/>
    <w:rsid w:val="00C06B6B"/>
    <w:rsid w:val="00D87D70"/>
    <w:rsid w:val="00E53246"/>
    <w:rsid w:val="087D3E37"/>
    <w:rsid w:val="0A99714F"/>
    <w:rsid w:val="0ED921DE"/>
    <w:rsid w:val="114925D2"/>
    <w:rsid w:val="11C40F9F"/>
    <w:rsid w:val="15F0514C"/>
    <w:rsid w:val="22315B6E"/>
    <w:rsid w:val="24AB1E28"/>
    <w:rsid w:val="254E083A"/>
    <w:rsid w:val="28E81525"/>
    <w:rsid w:val="2B806F48"/>
    <w:rsid w:val="2BE3511D"/>
    <w:rsid w:val="2EE95315"/>
    <w:rsid w:val="2F5F71DA"/>
    <w:rsid w:val="33BE3810"/>
    <w:rsid w:val="3462076F"/>
    <w:rsid w:val="34702115"/>
    <w:rsid w:val="351A0346"/>
    <w:rsid w:val="39D07969"/>
    <w:rsid w:val="3B95406A"/>
    <w:rsid w:val="3BF524B8"/>
    <w:rsid w:val="3EBEE2C6"/>
    <w:rsid w:val="413404E6"/>
    <w:rsid w:val="41427750"/>
    <w:rsid w:val="41D26D65"/>
    <w:rsid w:val="422573D1"/>
    <w:rsid w:val="43B5703F"/>
    <w:rsid w:val="46350B9D"/>
    <w:rsid w:val="48117C0C"/>
    <w:rsid w:val="49146412"/>
    <w:rsid w:val="4ACF25F2"/>
    <w:rsid w:val="4E4C5C4F"/>
    <w:rsid w:val="53253949"/>
    <w:rsid w:val="535762D1"/>
    <w:rsid w:val="59FE6D52"/>
    <w:rsid w:val="5A364E2F"/>
    <w:rsid w:val="5AA551A2"/>
    <w:rsid w:val="5BC91C6F"/>
    <w:rsid w:val="5BF36B94"/>
    <w:rsid w:val="5BFB38CC"/>
    <w:rsid w:val="5C387408"/>
    <w:rsid w:val="5D64696A"/>
    <w:rsid w:val="5D8168FC"/>
    <w:rsid w:val="5F0F59F4"/>
    <w:rsid w:val="60A93ECE"/>
    <w:rsid w:val="63FE75F3"/>
    <w:rsid w:val="640E7EBD"/>
    <w:rsid w:val="66433465"/>
    <w:rsid w:val="68A1569B"/>
    <w:rsid w:val="760B5AC9"/>
    <w:rsid w:val="77D62823"/>
    <w:rsid w:val="77DD4A50"/>
    <w:rsid w:val="79794E65"/>
    <w:rsid w:val="7C44734A"/>
    <w:rsid w:val="7ECBA3C7"/>
    <w:rsid w:val="7FF7B6F1"/>
    <w:rsid w:val="DEFB56D4"/>
    <w:rsid w:val="F47F31EB"/>
    <w:rsid w:val="F55F5C4F"/>
    <w:rsid w:val="FAFF1136"/>
    <w:rsid w:val="FF4FF273"/>
    <w:rsid w:val="FFDFA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867</Words>
  <Characters>1012</Characters>
  <Lines>8</Lines>
  <Paragraphs>2</Paragraphs>
  <TotalTime>2</TotalTime>
  <ScaleCrop>false</ScaleCrop>
  <LinksUpToDate>false</LinksUpToDate>
  <CharactersWithSpaces>1118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2020-10-29T06:22:00Z</dcterms:created>
  <dc:creator>iwinyeah</dc:creator>
  <cp:lastModifiedBy>Twixters</cp:lastModifiedBy>
  <cp:lastPrinted>2025-04-23T08:47:00Z</cp:lastPrinted>
  <dcterms:modified xsi:type="dcterms:W3CDTF">2025-08-07T06:00:38Z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